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74F1" w14:textId="77777777" w:rsidR="00606B34" w:rsidRPr="002547B0" w:rsidRDefault="00606B34" w:rsidP="00383179">
      <w:pPr>
        <w:pStyle w:val="Boldtext"/>
      </w:pPr>
    </w:p>
    <w:p w14:paraId="1124237C" w14:textId="77777777" w:rsidR="00606B34" w:rsidRPr="002547B0" w:rsidRDefault="00606B34">
      <w:pPr>
        <w:rPr>
          <w:szCs w:val="20"/>
          <w:lang w:val="en-GB"/>
        </w:rPr>
      </w:pPr>
    </w:p>
    <w:p w14:paraId="32720F1C" w14:textId="77777777" w:rsidR="001140AA" w:rsidRPr="002547B0" w:rsidRDefault="0016044A" w:rsidP="0016044A">
      <w:pPr>
        <w:tabs>
          <w:tab w:val="left" w:pos="7545"/>
        </w:tabs>
        <w:rPr>
          <w:rFonts w:cs="Arial"/>
          <w:szCs w:val="20"/>
          <w:lang w:val="en-GB"/>
        </w:rPr>
      </w:pPr>
      <w:r>
        <w:rPr>
          <w:rFonts w:cs="Arial"/>
          <w:szCs w:val="20"/>
          <w:lang w:val="en-GB"/>
        </w:rPr>
        <w:tab/>
      </w:r>
    </w:p>
    <w:p w14:paraId="5CBA6E73" w14:textId="77777777" w:rsidR="00D43BD0" w:rsidRDefault="00D43BD0" w:rsidP="001140AA">
      <w:pPr>
        <w:jc w:val="right"/>
        <w:rPr>
          <w:rFonts w:cs="Arial"/>
          <w:szCs w:val="20"/>
          <w:lang w:val="en-GB"/>
        </w:rPr>
      </w:pPr>
    </w:p>
    <w:p w14:paraId="772C2457" w14:textId="77777777" w:rsidR="00D43BD0" w:rsidRDefault="00D43BD0" w:rsidP="001140AA">
      <w:pPr>
        <w:jc w:val="right"/>
        <w:rPr>
          <w:rFonts w:cs="Arial"/>
          <w:szCs w:val="20"/>
          <w:lang w:val="en-GB"/>
        </w:rPr>
      </w:pPr>
    </w:p>
    <w:p w14:paraId="737B1364" w14:textId="77777777" w:rsidR="00D43BD0" w:rsidRDefault="00D43BD0" w:rsidP="001140AA">
      <w:pPr>
        <w:jc w:val="right"/>
        <w:rPr>
          <w:rFonts w:cs="Arial"/>
          <w:szCs w:val="20"/>
          <w:lang w:val="en-GB"/>
        </w:rPr>
      </w:pPr>
    </w:p>
    <w:p w14:paraId="53A3D1D9" w14:textId="77777777" w:rsidR="00D43BD0" w:rsidRDefault="00D43BD0" w:rsidP="001140AA">
      <w:pPr>
        <w:jc w:val="right"/>
        <w:rPr>
          <w:rFonts w:cs="Arial"/>
          <w:szCs w:val="20"/>
          <w:lang w:val="en-GB"/>
        </w:rPr>
      </w:pPr>
    </w:p>
    <w:p w14:paraId="4EB648AC" w14:textId="77777777" w:rsidR="00D43BD0" w:rsidRDefault="00D43BD0" w:rsidP="001140AA">
      <w:pPr>
        <w:jc w:val="right"/>
        <w:rPr>
          <w:rFonts w:cs="Arial"/>
          <w:szCs w:val="20"/>
          <w:lang w:val="en-GB"/>
        </w:rPr>
      </w:pPr>
    </w:p>
    <w:p w14:paraId="420EDC54" w14:textId="77777777" w:rsidR="00DE3045" w:rsidRDefault="001E11B4" w:rsidP="00DE3045">
      <w:pPr>
        <w:jc w:val="right"/>
        <w:rPr>
          <w:rFonts w:cs="Arial"/>
          <w:szCs w:val="20"/>
          <w:lang w:val="en-GB"/>
        </w:rPr>
      </w:pPr>
      <w:r>
        <w:rPr>
          <w:rFonts w:cs="Arial"/>
          <w:szCs w:val="20"/>
          <w:lang w:val="en-GB"/>
        </w:rPr>
        <w:t>Aveiro</w:t>
      </w:r>
      <w:r w:rsidR="001140AA" w:rsidRPr="002547B0">
        <w:rPr>
          <w:rFonts w:cs="Arial"/>
          <w:szCs w:val="20"/>
          <w:lang w:val="en-GB"/>
        </w:rPr>
        <w:t>,</w:t>
      </w:r>
      <w:r w:rsidR="00645963">
        <w:rPr>
          <w:rFonts w:cs="Arial"/>
          <w:szCs w:val="20"/>
          <w:lang w:val="en-GB"/>
        </w:rPr>
        <w:t xml:space="preserve"> </w:t>
      </w:r>
      <w:r>
        <w:rPr>
          <w:rFonts w:cs="Arial"/>
          <w:szCs w:val="20"/>
          <w:lang w:val="en-GB"/>
        </w:rPr>
        <w:t>03</w:t>
      </w:r>
      <w:r w:rsidR="00645963">
        <w:rPr>
          <w:rFonts w:cs="Arial"/>
          <w:szCs w:val="20"/>
          <w:lang w:val="en-GB"/>
        </w:rPr>
        <w:t xml:space="preserve"> </w:t>
      </w:r>
      <w:r w:rsidR="00625BC0">
        <w:rPr>
          <w:rFonts w:cs="Arial"/>
          <w:szCs w:val="20"/>
          <w:lang w:val="en-GB"/>
        </w:rPr>
        <w:t>October</w:t>
      </w:r>
      <w:r w:rsidR="0016044A">
        <w:rPr>
          <w:rFonts w:cs="Arial"/>
          <w:szCs w:val="20"/>
          <w:lang w:val="en-GB"/>
        </w:rPr>
        <w:t xml:space="preserve"> 201</w:t>
      </w:r>
      <w:r>
        <w:rPr>
          <w:rFonts w:cs="Arial"/>
          <w:szCs w:val="20"/>
          <w:lang w:val="en-GB"/>
        </w:rPr>
        <w:t>4</w:t>
      </w:r>
    </w:p>
    <w:p w14:paraId="4F27674B" w14:textId="77777777" w:rsidR="00DE3045" w:rsidRPr="00CC6CB2" w:rsidRDefault="00DE3045" w:rsidP="00DE3045">
      <w:pPr>
        <w:jc w:val="right"/>
        <w:rPr>
          <w:rFonts w:cs="Arial"/>
          <w:color w:val="69395D" w:themeColor="background2"/>
          <w:szCs w:val="20"/>
          <w:lang w:val="en-GB"/>
        </w:rPr>
      </w:pPr>
    </w:p>
    <w:p w14:paraId="35B28DDA" w14:textId="77777777" w:rsidR="000B2D4F" w:rsidRDefault="000B2D4F" w:rsidP="000757CB">
      <w:pPr>
        <w:pStyle w:val="Title1"/>
        <w:rPr>
          <w:color w:val="56585B" w:themeColor="text1"/>
        </w:rPr>
      </w:pPr>
    </w:p>
    <w:p w14:paraId="1DF8A35D" w14:textId="77777777" w:rsidR="001A3857" w:rsidRPr="001A3857" w:rsidRDefault="005543C8" w:rsidP="000757CB">
      <w:pPr>
        <w:pStyle w:val="Title1"/>
      </w:pPr>
      <w:r>
        <w:rPr>
          <w:color w:val="56585B" w:themeColor="text1"/>
        </w:rPr>
        <w:t>Subject</w:t>
      </w:r>
      <w:r w:rsidR="00956715" w:rsidRPr="00956715">
        <w:rPr>
          <w:color w:val="56585B" w:themeColor="text1"/>
        </w:rPr>
        <w:t xml:space="preserve"> │</w:t>
      </w:r>
      <w:r w:rsidRPr="005543C8">
        <w:t xml:space="preserve"> </w:t>
      </w:r>
      <w:r w:rsidR="00A05B2F">
        <w:t xml:space="preserve">Minutes of the </w:t>
      </w:r>
      <w:r w:rsidR="00625BC0">
        <w:t>Third</w:t>
      </w:r>
      <w:r w:rsidR="001E11B4">
        <w:t xml:space="preserve"> </w:t>
      </w:r>
      <w:r w:rsidR="00640319">
        <w:t xml:space="preserve">Management Committee </w:t>
      </w:r>
      <w:r w:rsidR="00645963">
        <w:t>Meeting of COST Action IC1</w:t>
      </w:r>
      <w:r w:rsidR="00640319">
        <w:t>30</w:t>
      </w:r>
      <w:r w:rsidR="00576FB1">
        <w:t>1</w:t>
      </w:r>
      <w:r w:rsidR="00A05B2F">
        <w:t xml:space="preserve"> </w:t>
      </w:r>
      <w:r w:rsidR="001A3857">
        <w:t>“</w:t>
      </w:r>
      <w:r w:rsidR="00576FB1" w:rsidRPr="00576FB1">
        <w:t>Wireless Power Transmission for Sustainable Electronics (WiPE)</w:t>
      </w:r>
      <w:r w:rsidR="001A3857">
        <w:t>”</w:t>
      </w:r>
    </w:p>
    <w:p w14:paraId="669FDEFB" w14:textId="77777777" w:rsidR="00956715" w:rsidRDefault="00956715" w:rsidP="000757CB">
      <w:pPr>
        <w:pStyle w:val="Title1"/>
        <w:jc w:val="both"/>
      </w:pPr>
    </w:p>
    <w:p w14:paraId="1E3A25DE" w14:textId="77777777" w:rsidR="001A3857" w:rsidRDefault="001A3857" w:rsidP="00313931">
      <w:pPr>
        <w:pStyle w:val="Title1"/>
        <w:jc w:val="both"/>
      </w:pPr>
    </w:p>
    <w:p w14:paraId="37CB7198" w14:textId="77777777" w:rsidR="00A05B2F" w:rsidRDefault="00A05B2F" w:rsidP="00A05B2F">
      <w:pPr>
        <w:jc w:val="center"/>
        <w:outlineLvl w:val="1"/>
        <w:rPr>
          <w:rStyle w:val="IntenseEmphasis"/>
          <w:b w:val="0"/>
          <w:sz w:val="28"/>
          <w:szCs w:val="28"/>
          <w:lang w:val="en-GB"/>
        </w:rPr>
      </w:pPr>
    </w:p>
    <w:p w14:paraId="12D193B0" w14:textId="77777777" w:rsidR="00A05B2F" w:rsidRDefault="00A05B2F" w:rsidP="00A05B2F">
      <w:pPr>
        <w:jc w:val="center"/>
        <w:outlineLvl w:val="1"/>
        <w:rPr>
          <w:rStyle w:val="IntenseEmphasis"/>
        </w:rPr>
      </w:pPr>
    </w:p>
    <w:p w14:paraId="0D1B74A6" w14:textId="77777777" w:rsidR="00A05B2F" w:rsidRPr="00A05B2F" w:rsidRDefault="00625BC0" w:rsidP="00A05B2F">
      <w:pPr>
        <w:jc w:val="center"/>
        <w:outlineLvl w:val="1"/>
        <w:rPr>
          <w:rStyle w:val="IntenseEmphasis"/>
        </w:rPr>
      </w:pPr>
      <w:r>
        <w:rPr>
          <w:rStyle w:val="IntenseEmphasis"/>
        </w:rPr>
        <w:t>Toulouse</w:t>
      </w:r>
      <w:r w:rsidR="00A05B2F" w:rsidRPr="00A05B2F">
        <w:rPr>
          <w:rStyle w:val="IntenseEmphasis"/>
        </w:rPr>
        <w:t xml:space="preserve">, </w:t>
      </w:r>
      <w:r>
        <w:rPr>
          <w:rStyle w:val="IntenseEmphasis"/>
        </w:rPr>
        <w:t>France</w:t>
      </w:r>
      <w:r w:rsidR="00A05B2F" w:rsidRPr="00A05B2F">
        <w:rPr>
          <w:rStyle w:val="IntenseEmphasis"/>
        </w:rPr>
        <w:br/>
      </w:r>
      <w:r>
        <w:rPr>
          <w:rStyle w:val="IntenseEmphasis"/>
        </w:rPr>
        <w:t>30</w:t>
      </w:r>
      <w:r w:rsidR="00A05B2F" w:rsidRPr="00A05B2F">
        <w:rPr>
          <w:rStyle w:val="IntenseEmphasis"/>
        </w:rPr>
        <w:t xml:space="preserve"> </w:t>
      </w:r>
      <w:r>
        <w:rPr>
          <w:rStyle w:val="IntenseEmphasis"/>
        </w:rPr>
        <w:t>September</w:t>
      </w:r>
      <w:r w:rsidR="00A05B2F">
        <w:rPr>
          <w:rStyle w:val="IntenseEmphasis"/>
        </w:rPr>
        <w:t xml:space="preserve"> </w:t>
      </w:r>
      <w:r w:rsidR="001A3857">
        <w:rPr>
          <w:rStyle w:val="IntenseEmphasis"/>
        </w:rPr>
        <w:t>201</w:t>
      </w:r>
      <w:r w:rsidR="001E11B4">
        <w:rPr>
          <w:rStyle w:val="IntenseEmphasis"/>
        </w:rPr>
        <w:t>4</w:t>
      </w:r>
    </w:p>
    <w:p w14:paraId="7156B023" w14:textId="77777777" w:rsidR="00A05B2F" w:rsidRDefault="00A05B2F" w:rsidP="00A05B2F">
      <w:pPr>
        <w:ind w:left="360"/>
        <w:jc w:val="both"/>
        <w:rPr>
          <w:b/>
          <w:lang w:val="en-GB"/>
        </w:rPr>
      </w:pPr>
    </w:p>
    <w:p w14:paraId="25B01285" w14:textId="77777777" w:rsidR="00625BC0" w:rsidRDefault="00625BC0" w:rsidP="00625BC0">
      <w:pPr>
        <w:numPr>
          <w:ilvl w:val="0"/>
          <w:numId w:val="7"/>
        </w:numPr>
        <w:tabs>
          <w:tab w:val="left" w:pos="360"/>
        </w:tabs>
        <w:suppressAutoHyphens/>
        <w:ind w:left="360"/>
        <w:jc w:val="both"/>
        <w:rPr>
          <w:b/>
          <w:lang w:val="en-GB"/>
        </w:rPr>
      </w:pPr>
      <w:r w:rsidRPr="00625BC0">
        <w:rPr>
          <w:b/>
          <w:lang w:val="en-GB"/>
        </w:rPr>
        <w:t>Welcome to participants</w:t>
      </w:r>
    </w:p>
    <w:p w14:paraId="6EC3500E" w14:textId="77777777" w:rsidR="00625BC0" w:rsidRDefault="00625BC0" w:rsidP="00A05B2F">
      <w:pPr>
        <w:ind w:left="360"/>
        <w:jc w:val="both"/>
        <w:rPr>
          <w:b/>
          <w:lang w:val="en-GB"/>
        </w:rPr>
      </w:pPr>
    </w:p>
    <w:p w14:paraId="55E31DD3" w14:textId="20DD2177" w:rsidR="00625BC0" w:rsidRDefault="00625BC0" w:rsidP="00A05B2F">
      <w:pPr>
        <w:ind w:left="360"/>
        <w:jc w:val="both"/>
        <w:rPr>
          <w:b/>
          <w:lang w:val="en-GB"/>
        </w:rPr>
      </w:pPr>
      <w:r w:rsidRPr="00625BC0">
        <w:rPr>
          <w:lang w:val="en-GB"/>
        </w:rPr>
        <w:t xml:space="preserve">A welcome speech was given by the Action Chair to </w:t>
      </w:r>
      <w:r w:rsidR="002C4544">
        <w:rPr>
          <w:lang w:val="en-GB"/>
        </w:rPr>
        <w:t>welcome the MC’s to the meeting, we had 27 participants including MC chair and substitutes.</w:t>
      </w:r>
      <w:bookmarkStart w:id="0" w:name="_GoBack"/>
      <w:bookmarkEnd w:id="0"/>
    </w:p>
    <w:p w14:paraId="04FC017F" w14:textId="77777777" w:rsidR="00625BC0" w:rsidRDefault="00625BC0" w:rsidP="00A05B2F">
      <w:pPr>
        <w:ind w:left="360"/>
        <w:jc w:val="both"/>
        <w:rPr>
          <w:b/>
          <w:lang w:val="en-GB"/>
        </w:rPr>
      </w:pPr>
    </w:p>
    <w:p w14:paraId="52D21072" w14:textId="77777777" w:rsidR="00625BC0" w:rsidRDefault="00625BC0" w:rsidP="00625BC0">
      <w:pPr>
        <w:numPr>
          <w:ilvl w:val="0"/>
          <w:numId w:val="7"/>
        </w:numPr>
        <w:tabs>
          <w:tab w:val="left" w:pos="360"/>
        </w:tabs>
        <w:suppressAutoHyphens/>
        <w:ind w:left="360"/>
        <w:jc w:val="both"/>
        <w:rPr>
          <w:b/>
          <w:lang w:val="en-GB"/>
        </w:rPr>
      </w:pPr>
      <w:r w:rsidRPr="00625BC0">
        <w:rPr>
          <w:b/>
          <w:lang w:val="en-GB"/>
        </w:rPr>
        <w:t>Adoption of agenda</w:t>
      </w:r>
    </w:p>
    <w:p w14:paraId="5FCDBECD" w14:textId="77777777" w:rsidR="00625BC0" w:rsidRDefault="00625BC0" w:rsidP="00A05B2F">
      <w:pPr>
        <w:ind w:left="360"/>
        <w:jc w:val="both"/>
        <w:rPr>
          <w:b/>
          <w:lang w:val="en-GB"/>
        </w:rPr>
      </w:pPr>
    </w:p>
    <w:p w14:paraId="731DB30F" w14:textId="77777777" w:rsidR="00625BC0" w:rsidRDefault="00625BC0" w:rsidP="00625BC0">
      <w:pPr>
        <w:jc w:val="both"/>
        <w:rPr>
          <w:lang w:val="en-GB"/>
        </w:rPr>
      </w:pPr>
      <w:r>
        <w:rPr>
          <w:lang w:val="en-GB"/>
        </w:rPr>
        <w:t>The agenda for the third meeting was presented and the MC’s were asked to propose new items to be discussed</w:t>
      </w:r>
      <w:r w:rsidRPr="00625BC0">
        <w:rPr>
          <w:lang w:val="en-GB"/>
        </w:rPr>
        <w:t>.</w:t>
      </w:r>
      <w:r>
        <w:rPr>
          <w:lang w:val="en-GB"/>
        </w:rPr>
        <w:t xml:space="preserve"> No new items were considered.</w:t>
      </w:r>
    </w:p>
    <w:p w14:paraId="556B3890" w14:textId="77777777" w:rsidR="00625BC0" w:rsidRDefault="00625BC0" w:rsidP="00A05B2F">
      <w:pPr>
        <w:ind w:left="360"/>
        <w:jc w:val="both"/>
        <w:rPr>
          <w:b/>
          <w:lang w:val="en-GB"/>
        </w:rPr>
      </w:pPr>
    </w:p>
    <w:p w14:paraId="0D65DEBB" w14:textId="77777777" w:rsidR="00625BC0" w:rsidRPr="00625BC0" w:rsidRDefault="00625BC0" w:rsidP="00625BC0">
      <w:pPr>
        <w:numPr>
          <w:ilvl w:val="0"/>
          <w:numId w:val="7"/>
        </w:numPr>
        <w:tabs>
          <w:tab w:val="left" w:pos="360"/>
        </w:tabs>
        <w:suppressAutoHyphens/>
        <w:ind w:left="360"/>
        <w:jc w:val="both"/>
        <w:rPr>
          <w:b/>
          <w:lang w:val="en-GB"/>
        </w:rPr>
      </w:pPr>
      <w:r w:rsidRPr="00625BC0">
        <w:rPr>
          <w:b/>
          <w:lang w:val="en-GB"/>
        </w:rPr>
        <w:t>Approval of minutes and matters arising of last meeting</w:t>
      </w:r>
    </w:p>
    <w:p w14:paraId="181E6D6C" w14:textId="77777777" w:rsidR="00625BC0" w:rsidRDefault="00625BC0" w:rsidP="00A05B2F">
      <w:pPr>
        <w:ind w:left="360"/>
        <w:jc w:val="both"/>
        <w:rPr>
          <w:rFonts w:ascii="Verdana" w:hAnsi="Verdana"/>
          <w:szCs w:val="20"/>
          <w:lang w:val="en-GB"/>
        </w:rPr>
      </w:pPr>
    </w:p>
    <w:p w14:paraId="625898A1" w14:textId="001C2C7C" w:rsidR="00625BC0" w:rsidRPr="00625BC0" w:rsidRDefault="00625BC0" w:rsidP="00A05B2F">
      <w:pPr>
        <w:ind w:left="360"/>
        <w:jc w:val="both"/>
        <w:rPr>
          <w:lang w:val="en-GB"/>
        </w:rPr>
      </w:pPr>
      <w:r w:rsidRPr="00625BC0">
        <w:rPr>
          <w:lang w:val="en-GB"/>
        </w:rPr>
        <w:t>The minutes from the last meeting were already</w:t>
      </w:r>
      <w:r>
        <w:rPr>
          <w:lang w:val="en-GB"/>
        </w:rPr>
        <w:t xml:space="preserve"> voted by e-mail</w:t>
      </w:r>
      <w:r w:rsidR="00D94A54">
        <w:rPr>
          <w:lang w:val="en-GB"/>
        </w:rPr>
        <w:t xml:space="preserve"> and were just co</w:t>
      </w:r>
      <w:r>
        <w:rPr>
          <w:lang w:val="en-GB"/>
        </w:rPr>
        <w:t>nfirmed here.</w:t>
      </w:r>
    </w:p>
    <w:p w14:paraId="7BE454DE" w14:textId="77777777" w:rsidR="00625BC0" w:rsidRDefault="00625BC0" w:rsidP="00A05B2F">
      <w:pPr>
        <w:ind w:left="360"/>
        <w:jc w:val="both"/>
        <w:rPr>
          <w:b/>
          <w:lang w:val="en-GB"/>
        </w:rPr>
      </w:pPr>
    </w:p>
    <w:p w14:paraId="0198B693" w14:textId="77777777" w:rsidR="00B122A5" w:rsidRPr="00625BC0" w:rsidRDefault="00B122A5" w:rsidP="00B122A5">
      <w:pPr>
        <w:numPr>
          <w:ilvl w:val="0"/>
          <w:numId w:val="7"/>
        </w:numPr>
        <w:tabs>
          <w:tab w:val="left" w:pos="360"/>
        </w:tabs>
        <w:suppressAutoHyphens/>
        <w:ind w:left="360"/>
        <w:jc w:val="both"/>
        <w:rPr>
          <w:b/>
          <w:lang w:val="en-GB"/>
        </w:rPr>
      </w:pPr>
      <w:r w:rsidRPr="00625BC0">
        <w:rPr>
          <w:b/>
          <w:lang w:val="en-GB"/>
        </w:rPr>
        <w:t>Update from the Action Chair</w:t>
      </w:r>
    </w:p>
    <w:p w14:paraId="5AA0C47F" w14:textId="77777777" w:rsidR="00B122A5" w:rsidRDefault="00B122A5" w:rsidP="00B122A5">
      <w:pPr>
        <w:ind w:left="360"/>
        <w:jc w:val="both"/>
        <w:rPr>
          <w:b/>
          <w:lang w:val="en-GB"/>
        </w:rPr>
      </w:pPr>
    </w:p>
    <w:p w14:paraId="649F2496" w14:textId="53E35455" w:rsidR="00B122A5" w:rsidRPr="00B122A5" w:rsidRDefault="00B122A5" w:rsidP="00B122A5">
      <w:pPr>
        <w:ind w:left="360"/>
        <w:jc w:val="both"/>
        <w:rPr>
          <w:lang w:val="en-GB"/>
        </w:rPr>
      </w:pPr>
      <w:r>
        <w:rPr>
          <w:lang w:val="en-GB"/>
        </w:rPr>
        <w:t>The s</w:t>
      </w:r>
      <w:r w:rsidRPr="00B122A5">
        <w:rPr>
          <w:lang w:val="en-GB"/>
        </w:rPr>
        <w:t>tatus of Action, including participating countries</w:t>
      </w:r>
      <w:r>
        <w:rPr>
          <w:lang w:val="en-GB"/>
        </w:rPr>
        <w:t>, were presented to the MC Members</w:t>
      </w:r>
      <w:r w:rsidR="00D94A54">
        <w:rPr>
          <w:lang w:val="en-GB"/>
        </w:rPr>
        <w:t xml:space="preserve"> and </w:t>
      </w:r>
      <w:r>
        <w:rPr>
          <w:lang w:val="en-GB"/>
        </w:rPr>
        <w:t>the actual status is:</w:t>
      </w:r>
    </w:p>
    <w:p w14:paraId="484B7BBD" w14:textId="77777777" w:rsidR="00B122A5" w:rsidRPr="00B122A5" w:rsidRDefault="00B122A5" w:rsidP="00B122A5">
      <w:pPr>
        <w:ind w:left="360"/>
        <w:jc w:val="both"/>
        <w:rPr>
          <w:lang w:val="en-GB"/>
        </w:rPr>
      </w:pPr>
    </w:p>
    <w:p w14:paraId="12D6D50F" w14:textId="77777777" w:rsidR="00B122A5" w:rsidRPr="00B122A5" w:rsidRDefault="00B122A5" w:rsidP="00B122A5">
      <w:pPr>
        <w:ind w:left="360"/>
        <w:jc w:val="both"/>
        <w:rPr>
          <w:lang w:val="en-GB"/>
        </w:rPr>
      </w:pPr>
      <w:r w:rsidRPr="00B122A5">
        <w:rPr>
          <w:lang w:val="en-GB"/>
        </w:rPr>
        <w:t>Number of signatories: 26</w:t>
      </w:r>
    </w:p>
    <w:p w14:paraId="56B85A4B" w14:textId="77777777" w:rsidR="00B122A5" w:rsidRPr="00B122A5" w:rsidRDefault="00B122A5" w:rsidP="00B122A5">
      <w:pPr>
        <w:ind w:left="360"/>
        <w:jc w:val="both"/>
        <w:rPr>
          <w:lang w:val="en-GB"/>
        </w:rPr>
      </w:pPr>
      <w:r w:rsidRPr="00B122A5">
        <w:rPr>
          <w:lang w:val="en-GB"/>
        </w:rPr>
        <w:t>Number of non-COST members:</w:t>
      </w:r>
      <w:r w:rsidR="00D94A54">
        <w:rPr>
          <w:lang w:val="en-GB"/>
        </w:rPr>
        <w:t xml:space="preserve"> </w:t>
      </w:r>
      <w:r w:rsidRPr="00B122A5">
        <w:rPr>
          <w:lang w:val="en-GB"/>
        </w:rPr>
        <w:t>1</w:t>
      </w:r>
    </w:p>
    <w:p w14:paraId="796CD1C6" w14:textId="77777777" w:rsidR="00B122A5" w:rsidRPr="00B122A5" w:rsidRDefault="00B122A5" w:rsidP="00B122A5">
      <w:pPr>
        <w:ind w:left="360"/>
        <w:jc w:val="both"/>
        <w:rPr>
          <w:lang w:val="en-GB"/>
        </w:rPr>
      </w:pPr>
      <w:r w:rsidRPr="00B122A5">
        <w:rPr>
          <w:lang w:val="en-GB"/>
        </w:rPr>
        <w:t>Number of COST country entities (institutes, etc.) currently participating: 50</w:t>
      </w:r>
    </w:p>
    <w:p w14:paraId="5EB893A9" w14:textId="77777777" w:rsidR="00B122A5" w:rsidRPr="00B122A5" w:rsidRDefault="00B122A5" w:rsidP="00B122A5">
      <w:pPr>
        <w:ind w:left="360"/>
        <w:jc w:val="both"/>
        <w:rPr>
          <w:lang w:val="en-GB"/>
        </w:rPr>
      </w:pPr>
      <w:r w:rsidRPr="00B122A5">
        <w:rPr>
          <w:lang w:val="en-GB"/>
        </w:rPr>
        <w:t>Number of non-COST entities (institutes, etc.) currently participating: 0</w:t>
      </w:r>
    </w:p>
    <w:p w14:paraId="6A05A89D" w14:textId="77777777" w:rsidR="00B122A5" w:rsidRPr="00B122A5" w:rsidRDefault="00B122A5" w:rsidP="00B122A5">
      <w:pPr>
        <w:ind w:left="360"/>
        <w:jc w:val="both"/>
        <w:rPr>
          <w:lang w:val="en-GB"/>
        </w:rPr>
      </w:pPr>
    </w:p>
    <w:p w14:paraId="7622704A" w14:textId="77777777" w:rsidR="00B122A5" w:rsidRPr="00B122A5" w:rsidRDefault="00B122A5" w:rsidP="00B122A5">
      <w:pPr>
        <w:ind w:left="360"/>
        <w:jc w:val="both"/>
        <w:rPr>
          <w:lang w:val="en-GB"/>
        </w:rPr>
      </w:pPr>
      <w:r w:rsidRPr="00B122A5">
        <w:rPr>
          <w:lang w:val="en-GB"/>
        </w:rPr>
        <w:t>Number of MC Members: 45</w:t>
      </w:r>
    </w:p>
    <w:p w14:paraId="223ABE3F" w14:textId="77777777" w:rsidR="00B122A5" w:rsidRDefault="00B122A5" w:rsidP="00B122A5">
      <w:pPr>
        <w:ind w:left="360"/>
        <w:jc w:val="both"/>
        <w:rPr>
          <w:lang w:val="en-GB"/>
        </w:rPr>
      </w:pPr>
    </w:p>
    <w:p w14:paraId="42A13800" w14:textId="1C9217F7" w:rsidR="00B122A5" w:rsidRDefault="00B122A5" w:rsidP="00B122A5">
      <w:pPr>
        <w:ind w:left="360"/>
        <w:jc w:val="both"/>
        <w:rPr>
          <w:lang w:val="en-GB"/>
        </w:rPr>
      </w:pPr>
      <w:r>
        <w:rPr>
          <w:lang w:val="en-GB"/>
        </w:rPr>
        <w:t xml:space="preserve">A new preliminary budget was presented to the MC’s, and the decision to vote this new budget was </w:t>
      </w:r>
      <w:r w:rsidR="00D94A54">
        <w:rPr>
          <w:lang w:val="en-GB"/>
        </w:rPr>
        <w:t xml:space="preserve">decided to be finalized via </w:t>
      </w:r>
      <w:r>
        <w:rPr>
          <w:lang w:val="en-GB"/>
        </w:rPr>
        <w:t>e-mail</w:t>
      </w:r>
      <w:r w:rsidR="00240D07">
        <w:rPr>
          <w:lang w:val="en-GB"/>
        </w:rPr>
        <w:t xml:space="preserve">, </w:t>
      </w:r>
      <w:r w:rsidR="00D94A54">
        <w:rPr>
          <w:lang w:val="en-GB"/>
        </w:rPr>
        <w:t xml:space="preserve">but the voting process </w:t>
      </w:r>
      <w:r w:rsidR="00240D07">
        <w:rPr>
          <w:lang w:val="en-GB"/>
        </w:rPr>
        <w:t xml:space="preserve">will be pending from a communication </w:t>
      </w:r>
      <w:r w:rsidR="00D94A54">
        <w:rPr>
          <w:lang w:val="en-GB"/>
        </w:rPr>
        <w:t>to</w:t>
      </w:r>
      <w:r w:rsidR="00240D07">
        <w:rPr>
          <w:lang w:val="en-GB"/>
        </w:rPr>
        <w:t xml:space="preserve"> the COST office about new rules for next year.</w:t>
      </w:r>
    </w:p>
    <w:p w14:paraId="3DEE2BEC" w14:textId="77777777" w:rsidR="00240D07" w:rsidRPr="00B122A5" w:rsidRDefault="00240D07" w:rsidP="00B122A5">
      <w:pPr>
        <w:ind w:left="360"/>
        <w:jc w:val="both"/>
        <w:rPr>
          <w:lang w:val="en-GB"/>
        </w:rPr>
      </w:pPr>
    </w:p>
    <w:p w14:paraId="7517C0FE" w14:textId="510B80C5" w:rsidR="00B122A5" w:rsidRDefault="00240D07" w:rsidP="00B122A5">
      <w:pPr>
        <w:ind w:left="360"/>
        <w:jc w:val="both"/>
        <w:rPr>
          <w:lang w:val="en-GB"/>
        </w:rPr>
      </w:pPr>
      <w:r>
        <w:rPr>
          <w:lang w:val="en-GB"/>
        </w:rPr>
        <w:t xml:space="preserve">The STSM status was also presented, based on the information </w:t>
      </w:r>
      <w:r w:rsidR="00D94A54">
        <w:rPr>
          <w:lang w:val="en-GB"/>
        </w:rPr>
        <w:t>from</w:t>
      </w:r>
      <w:r>
        <w:rPr>
          <w:lang w:val="en-GB"/>
        </w:rPr>
        <w:t xml:space="preserve"> Prof.</w:t>
      </w:r>
      <w:r w:rsidRPr="00E74E05">
        <w:rPr>
          <w:lang w:val="en-GB"/>
        </w:rPr>
        <w:t xml:space="preserve"> Zbynek</w:t>
      </w:r>
      <w:r w:rsidR="00D94A54">
        <w:rPr>
          <w:lang w:val="en-GB"/>
        </w:rPr>
        <w:t xml:space="preserve"> Raida</w:t>
      </w:r>
      <w:r>
        <w:rPr>
          <w:lang w:val="en-GB"/>
        </w:rPr>
        <w:t xml:space="preserve"> who is our STSM committee chair.</w:t>
      </w:r>
    </w:p>
    <w:p w14:paraId="2B53BC52" w14:textId="77777777" w:rsidR="00240D07" w:rsidRDefault="00240D07" w:rsidP="00B122A5">
      <w:pPr>
        <w:ind w:left="360"/>
        <w:jc w:val="both"/>
        <w:rPr>
          <w:lang w:val="en-GB"/>
        </w:rPr>
      </w:pPr>
    </w:p>
    <w:p w14:paraId="466C6CEE" w14:textId="77777777" w:rsidR="00240D07" w:rsidRDefault="00240D07" w:rsidP="00240D07">
      <w:pPr>
        <w:ind w:left="360"/>
        <w:jc w:val="both"/>
        <w:rPr>
          <w:lang w:val="en-GB"/>
        </w:rPr>
      </w:pPr>
      <w:r>
        <w:rPr>
          <w:lang w:val="en-GB"/>
        </w:rPr>
        <w:t>The STSM previewed grants were used in this year as expected, with the following list of grantees:</w:t>
      </w:r>
    </w:p>
    <w:p w14:paraId="489BC9D1" w14:textId="77777777" w:rsidR="00240D07" w:rsidRPr="00240D07" w:rsidRDefault="00240D07" w:rsidP="00240D07">
      <w:pPr>
        <w:ind w:left="360"/>
        <w:jc w:val="both"/>
        <w:rPr>
          <w:lang w:val="en-GB"/>
        </w:rPr>
      </w:pPr>
    </w:p>
    <w:p w14:paraId="0478EA73" w14:textId="77777777" w:rsidR="00240D07" w:rsidRPr="00240D07" w:rsidRDefault="00240D07" w:rsidP="00240D07">
      <w:pPr>
        <w:ind w:left="360"/>
        <w:jc w:val="both"/>
        <w:rPr>
          <w:lang w:val="en-GB"/>
        </w:rPr>
      </w:pPr>
      <w:r w:rsidRPr="00240D07">
        <w:rPr>
          <w:lang w:val="en-GB"/>
        </w:rPr>
        <w:t>Schutz</w:t>
      </w:r>
      <w:r w:rsidR="00EF31D3">
        <w:rPr>
          <w:lang w:val="en-GB"/>
        </w:rPr>
        <w:tab/>
      </w:r>
      <w:r w:rsidR="00EF31D3">
        <w:rPr>
          <w:lang w:val="en-GB"/>
        </w:rPr>
        <w:tab/>
        <w:t>-</w:t>
      </w:r>
      <w:r w:rsidR="00EF31D3">
        <w:rPr>
          <w:lang w:val="en-GB"/>
        </w:rPr>
        <w:tab/>
        <w:t>CTTC - Spain</w:t>
      </w:r>
    </w:p>
    <w:p w14:paraId="2DC6EEDB" w14:textId="41C56DF1" w:rsidR="00240D07" w:rsidRPr="002D18AC" w:rsidRDefault="00240D07" w:rsidP="00240D07">
      <w:pPr>
        <w:ind w:left="360"/>
        <w:jc w:val="both"/>
        <w:rPr>
          <w:lang w:val="en-GB"/>
        </w:rPr>
      </w:pPr>
      <w:r w:rsidRPr="002D18AC">
        <w:rPr>
          <w:lang w:val="en-GB"/>
        </w:rPr>
        <w:t>Gon</w:t>
      </w:r>
      <w:r w:rsidR="00D94A54" w:rsidRPr="002D18AC">
        <w:rPr>
          <w:lang w:val="en-GB"/>
        </w:rPr>
        <w:t>ç</w:t>
      </w:r>
      <w:r w:rsidRPr="002D18AC">
        <w:rPr>
          <w:lang w:val="en-GB"/>
        </w:rPr>
        <w:t>alves</w:t>
      </w:r>
      <w:r w:rsidR="00EF31D3" w:rsidRPr="002D18AC">
        <w:rPr>
          <w:lang w:val="en-GB"/>
        </w:rPr>
        <w:tab/>
        <w:t>-</w:t>
      </w:r>
      <w:r w:rsidR="00EF31D3" w:rsidRPr="002D18AC">
        <w:rPr>
          <w:lang w:val="en-GB"/>
        </w:rPr>
        <w:tab/>
        <w:t>Georgia Tech - USA</w:t>
      </w:r>
    </w:p>
    <w:p w14:paraId="43C6206C" w14:textId="4E178586" w:rsidR="00240D07" w:rsidRPr="00EF31D3" w:rsidRDefault="00240D07" w:rsidP="00240D07">
      <w:pPr>
        <w:ind w:left="360"/>
        <w:jc w:val="both"/>
        <w:rPr>
          <w:lang w:val="pt-PT"/>
        </w:rPr>
      </w:pPr>
      <w:r w:rsidRPr="00EF31D3">
        <w:rPr>
          <w:lang w:val="pt-PT"/>
        </w:rPr>
        <w:t>Mariotti</w:t>
      </w:r>
      <w:r w:rsidR="00EF31D3" w:rsidRPr="00EF31D3">
        <w:rPr>
          <w:lang w:val="pt-PT"/>
        </w:rPr>
        <w:tab/>
      </w:r>
      <w:r w:rsidR="00EF31D3" w:rsidRPr="00EF31D3">
        <w:rPr>
          <w:lang w:val="pt-PT"/>
        </w:rPr>
        <w:tab/>
      </w:r>
      <w:r w:rsidR="00EF31D3">
        <w:rPr>
          <w:lang w:val="pt-PT"/>
        </w:rPr>
        <w:t>-</w:t>
      </w:r>
      <w:r w:rsidR="00EF31D3" w:rsidRPr="00EF31D3">
        <w:rPr>
          <w:lang w:val="pt-PT"/>
        </w:rPr>
        <w:tab/>
        <w:t>Instituto de Telecomunicaç</w:t>
      </w:r>
      <w:r w:rsidR="00EF31D3">
        <w:rPr>
          <w:lang w:val="pt-PT"/>
        </w:rPr>
        <w:t>ões</w:t>
      </w:r>
      <w:r w:rsidR="00D94A54">
        <w:rPr>
          <w:lang w:val="pt-PT"/>
        </w:rPr>
        <w:t xml:space="preserve"> - </w:t>
      </w:r>
      <w:r w:rsidR="00EF31D3">
        <w:rPr>
          <w:lang w:val="pt-PT"/>
        </w:rPr>
        <w:t>Portugal</w:t>
      </w:r>
    </w:p>
    <w:p w14:paraId="22D6B969" w14:textId="77777777" w:rsidR="00240D07" w:rsidRPr="00EF31D3" w:rsidRDefault="00240D07" w:rsidP="00240D07">
      <w:pPr>
        <w:ind w:left="360"/>
        <w:jc w:val="both"/>
        <w:rPr>
          <w:lang w:val="pt-PT"/>
        </w:rPr>
      </w:pPr>
      <w:r w:rsidRPr="00EF31D3">
        <w:rPr>
          <w:lang w:val="pt-PT"/>
        </w:rPr>
        <w:t>Kalialakis</w:t>
      </w:r>
      <w:r w:rsidR="00EF31D3" w:rsidRPr="00EF31D3">
        <w:rPr>
          <w:lang w:val="pt-PT"/>
        </w:rPr>
        <w:tab/>
      </w:r>
      <w:r w:rsidR="00EF31D3">
        <w:rPr>
          <w:lang w:val="pt-PT"/>
        </w:rPr>
        <w:t>-</w:t>
      </w:r>
      <w:r w:rsidR="00EF31D3" w:rsidRPr="00EF31D3">
        <w:rPr>
          <w:lang w:val="pt-PT"/>
        </w:rPr>
        <w:tab/>
        <w:t>CTTC - Spain</w:t>
      </w:r>
    </w:p>
    <w:p w14:paraId="2293B362" w14:textId="77777777" w:rsidR="00240D07" w:rsidRPr="00240D07" w:rsidRDefault="00240D07" w:rsidP="00240D07">
      <w:pPr>
        <w:ind w:left="360"/>
        <w:jc w:val="both"/>
        <w:rPr>
          <w:lang w:val="en-GB"/>
        </w:rPr>
      </w:pPr>
      <w:r w:rsidRPr="00240D07">
        <w:rPr>
          <w:lang w:val="en-GB"/>
        </w:rPr>
        <w:t>Loss</w:t>
      </w:r>
      <w:r w:rsidR="00EF31D3">
        <w:rPr>
          <w:lang w:val="en-GB"/>
        </w:rPr>
        <w:tab/>
      </w:r>
      <w:r w:rsidR="00EF31D3">
        <w:rPr>
          <w:lang w:val="en-GB"/>
        </w:rPr>
        <w:tab/>
      </w:r>
      <w:r w:rsidR="00EF31D3">
        <w:rPr>
          <w:lang w:val="en-GB"/>
        </w:rPr>
        <w:tab/>
        <w:t>-</w:t>
      </w:r>
      <w:r w:rsidR="00EF31D3">
        <w:rPr>
          <w:lang w:val="en-GB"/>
        </w:rPr>
        <w:tab/>
      </w:r>
      <w:r w:rsidR="00EF31D3" w:rsidRPr="00EF31D3">
        <w:rPr>
          <w:lang w:val="en-GB"/>
        </w:rPr>
        <w:t>Ghent University</w:t>
      </w:r>
      <w:r w:rsidR="00EF31D3">
        <w:rPr>
          <w:lang w:val="en-GB"/>
        </w:rPr>
        <w:t xml:space="preserve"> - Belgium</w:t>
      </w:r>
    </w:p>
    <w:p w14:paraId="17557FF6" w14:textId="7D422C25" w:rsidR="00240D07" w:rsidRPr="00240D07" w:rsidRDefault="00240D07" w:rsidP="00240D07">
      <w:pPr>
        <w:ind w:left="360"/>
        <w:jc w:val="both"/>
        <w:rPr>
          <w:lang w:val="en-GB"/>
        </w:rPr>
      </w:pPr>
      <w:r w:rsidRPr="00240D07">
        <w:rPr>
          <w:lang w:val="en-GB"/>
        </w:rPr>
        <w:t>Br</w:t>
      </w:r>
      <w:r w:rsidR="00D94A54">
        <w:rPr>
          <w:lang w:val="en-GB"/>
        </w:rPr>
        <w:t>á</w:t>
      </w:r>
      <w:r w:rsidRPr="00240D07">
        <w:rPr>
          <w:lang w:val="en-GB"/>
        </w:rPr>
        <w:t>s</w:t>
      </w:r>
      <w:r w:rsidR="00EF31D3">
        <w:rPr>
          <w:lang w:val="en-GB"/>
        </w:rPr>
        <w:tab/>
      </w:r>
      <w:r w:rsidR="00EF31D3">
        <w:rPr>
          <w:lang w:val="en-GB"/>
        </w:rPr>
        <w:tab/>
        <w:t>-</w:t>
      </w:r>
      <w:r w:rsidR="00EF31D3">
        <w:rPr>
          <w:lang w:val="en-GB"/>
        </w:rPr>
        <w:tab/>
      </w:r>
      <w:r w:rsidR="00D94A54">
        <w:rPr>
          <w:lang w:val="en-GB"/>
        </w:rPr>
        <w:tab/>
      </w:r>
      <w:r w:rsidR="00EF31D3" w:rsidRPr="00EF31D3">
        <w:rPr>
          <w:lang w:val="en-GB"/>
        </w:rPr>
        <w:t>HIT-Holon Institute of Technology</w:t>
      </w:r>
      <w:r w:rsidR="00D94A54">
        <w:rPr>
          <w:lang w:val="en-GB"/>
        </w:rPr>
        <w:t xml:space="preserve"> - </w:t>
      </w:r>
      <w:r w:rsidR="00EF31D3">
        <w:rPr>
          <w:lang w:val="en-GB"/>
        </w:rPr>
        <w:t>Israel</w:t>
      </w:r>
    </w:p>
    <w:p w14:paraId="461AAD2D" w14:textId="77777777" w:rsidR="00240D07" w:rsidRPr="00240D07" w:rsidRDefault="00240D07" w:rsidP="00240D07">
      <w:pPr>
        <w:ind w:left="360"/>
        <w:jc w:val="both"/>
        <w:rPr>
          <w:lang w:val="en-GB"/>
        </w:rPr>
      </w:pPr>
      <w:r w:rsidRPr="00240D07">
        <w:rPr>
          <w:lang w:val="en-GB"/>
        </w:rPr>
        <w:t>Lopez</w:t>
      </w:r>
      <w:r w:rsidR="00EF31D3">
        <w:rPr>
          <w:lang w:val="en-GB"/>
        </w:rPr>
        <w:tab/>
      </w:r>
      <w:r w:rsidR="00EF31D3">
        <w:rPr>
          <w:lang w:val="en-GB"/>
        </w:rPr>
        <w:tab/>
        <w:t>-</w:t>
      </w:r>
      <w:r w:rsidR="00EF31D3">
        <w:rPr>
          <w:lang w:val="en-GB"/>
        </w:rPr>
        <w:tab/>
      </w:r>
      <w:r w:rsidR="00EF31D3" w:rsidRPr="00EF31D3">
        <w:rPr>
          <w:lang w:val="en-GB"/>
        </w:rPr>
        <w:t>Ghent University</w:t>
      </w:r>
      <w:r w:rsidR="00EF31D3">
        <w:rPr>
          <w:lang w:val="en-GB"/>
        </w:rPr>
        <w:t xml:space="preserve"> - Belgium</w:t>
      </w:r>
    </w:p>
    <w:p w14:paraId="087262A8" w14:textId="77777777" w:rsidR="00625BC0" w:rsidRDefault="00625BC0" w:rsidP="00625BC0">
      <w:pPr>
        <w:jc w:val="both"/>
        <w:rPr>
          <w:b/>
          <w:lang w:val="en-GB"/>
        </w:rPr>
      </w:pPr>
    </w:p>
    <w:p w14:paraId="273F6933" w14:textId="33ED7001" w:rsidR="009526CD" w:rsidRPr="009526CD" w:rsidRDefault="009526CD" w:rsidP="00625BC0">
      <w:pPr>
        <w:jc w:val="both"/>
        <w:rPr>
          <w:lang w:val="en-GB"/>
        </w:rPr>
      </w:pPr>
      <w:r w:rsidRPr="009526CD">
        <w:rPr>
          <w:lang w:val="en-GB"/>
        </w:rPr>
        <w:t>The budget for this year regarding STSM</w:t>
      </w:r>
      <w:r w:rsidR="00D94A54">
        <w:rPr>
          <w:lang w:val="en-GB"/>
        </w:rPr>
        <w:t>s</w:t>
      </w:r>
      <w:r w:rsidRPr="009526CD">
        <w:rPr>
          <w:lang w:val="en-GB"/>
        </w:rPr>
        <w:t xml:space="preserve"> </w:t>
      </w:r>
      <w:r>
        <w:rPr>
          <w:lang w:val="en-GB"/>
        </w:rPr>
        <w:t xml:space="preserve">was </w:t>
      </w:r>
      <w:r w:rsidR="00D94A54">
        <w:rPr>
          <w:lang w:val="en-GB"/>
        </w:rPr>
        <w:t>completely</w:t>
      </w:r>
      <w:r>
        <w:rPr>
          <w:lang w:val="en-GB"/>
        </w:rPr>
        <w:t xml:space="preserve"> used, but the MC’s propose</w:t>
      </w:r>
      <w:r w:rsidR="00D94A54">
        <w:rPr>
          <w:lang w:val="en-GB"/>
        </w:rPr>
        <w:t>d</w:t>
      </w:r>
      <w:r>
        <w:rPr>
          <w:lang w:val="en-GB"/>
        </w:rPr>
        <w:t xml:space="preserve"> that i</w:t>
      </w:r>
      <w:r w:rsidR="00D94A54">
        <w:rPr>
          <w:lang w:val="en-GB"/>
        </w:rPr>
        <w:t>f</w:t>
      </w:r>
      <w:r>
        <w:rPr>
          <w:lang w:val="en-GB"/>
        </w:rPr>
        <w:t xml:space="preserve"> there is any </w:t>
      </w:r>
      <w:r w:rsidR="00D94A54">
        <w:rPr>
          <w:lang w:val="en-GB"/>
        </w:rPr>
        <w:t xml:space="preserve">additional </w:t>
      </w:r>
      <w:r>
        <w:rPr>
          <w:lang w:val="en-GB"/>
        </w:rPr>
        <w:t>budget from other acti</w:t>
      </w:r>
      <w:r w:rsidR="00D94A54">
        <w:rPr>
          <w:lang w:val="en-GB"/>
        </w:rPr>
        <w:t>vities</w:t>
      </w:r>
      <w:r>
        <w:rPr>
          <w:lang w:val="en-GB"/>
        </w:rPr>
        <w:t xml:space="preserve"> available</w:t>
      </w:r>
      <w:r w:rsidR="00D94A54">
        <w:rPr>
          <w:lang w:val="en-GB"/>
        </w:rPr>
        <w:t xml:space="preserve">, </w:t>
      </w:r>
      <w:r>
        <w:rPr>
          <w:lang w:val="en-GB"/>
        </w:rPr>
        <w:t>the COST office should be contacted for new STSM</w:t>
      </w:r>
      <w:r w:rsidR="00D94A54">
        <w:rPr>
          <w:lang w:val="en-GB"/>
        </w:rPr>
        <w:t>s</w:t>
      </w:r>
      <w:r>
        <w:rPr>
          <w:lang w:val="en-GB"/>
        </w:rPr>
        <w:t>.</w:t>
      </w:r>
    </w:p>
    <w:p w14:paraId="46B39CC6" w14:textId="77777777" w:rsidR="009526CD" w:rsidRDefault="009526CD" w:rsidP="00625BC0">
      <w:pPr>
        <w:jc w:val="both"/>
        <w:rPr>
          <w:b/>
          <w:lang w:val="en-GB"/>
        </w:rPr>
      </w:pPr>
    </w:p>
    <w:p w14:paraId="73922A33" w14:textId="36EE9EBF" w:rsidR="009526CD" w:rsidRPr="009526CD" w:rsidRDefault="009526CD" w:rsidP="00625BC0">
      <w:pPr>
        <w:jc w:val="both"/>
        <w:rPr>
          <w:lang w:val="en-GB"/>
        </w:rPr>
      </w:pPr>
      <w:r w:rsidRPr="009526CD">
        <w:rPr>
          <w:lang w:val="en-GB"/>
        </w:rPr>
        <w:t xml:space="preserve">The </w:t>
      </w:r>
      <w:r>
        <w:rPr>
          <w:lang w:val="en-GB"/>
        </w:rPr>
        <w:t>committee was informed that a bi-monthly n</w:t>
      </w:r>
      <w:r w:rsidRPr="009526CD">
        <w:rPr>
          <w:lang w:val="en-GB"/>
        </w:rPr>
        <w:t xml:space="preserve">ewsletter </w:t>
      </w:r>
      <w:r w:rsidR="00D94A54">
        <w:rPr>
          <w:lang w:val="en-GB"/>
        </w:rPr>
        <w:t>has</w:t>
      </w:r>
      <w:r>
        <w:rPr>
          <w:lang w:val="en-GB"/>
        </w:rPr>
        <w:t xml:space="preserve"> been created and inputs were requested.</w:t>
      </w:r>
    </w:p>
    <w:p w14:paraId="4969D14D" w14:textId="77777777" w:rsidR="009526CD" w:rsidRDefault="009526CD" w:rsidP="00625BC0">
      <w:pPr>
        <w:jc w:val="both"/>
        <w:rPr>
          <w:b/>
          <w:lang w:val="en-GB"/>
        </w:rPr>
      </w:pPr>
    </w:p>
    <w:p w14:paraId="7B8F4AAA" w14:textId="77777777" w:rsidR="00625BC0" w:rsidRPr="009526CD" w:rsidRDefault="00625BC0" w:rsidP="009526CD">
      <w:pPr>
        <w:pStyle w:val="ListParagraph"/>
        <w:numPr>
          <w:ilvl w:val="0"/>
          <w:numId w:val="7"/>
        </w:numPr>
        <w:jc w:val="both"/>
        <w:rPr>
          <w:b/>
          <w:lang w:val="en-GB"/>
        </w:rPr>
      </w:pPr>
      <w:r w:rsidRPr="009526CD">
        <w:rPr>
          <w:b/>
          <w:lang w:val="en-GB"/>
        </w:rPr>
        <w:t>Promotion of gender balance and of Early Stage Researchers (ESR)</w:t>
      </w:r>
    </w:p>
    <w:p w14:paraId="433057D7" w14:textId="77777777" w:rsidR="009526CD" w:rsidRDefault="009526CD" w:rsidP="009526CD">
      <w:pPr>
        <w:jc w:val="both"/>
        <w:rPr>
          <w:b/>
          <w:lang w:val="en-GB"/>
        </w:rPr>
      </w:pPr>
    </w:p>
    <w:p w14:paraId="30A6A527" w14:textId="0CE64D60" w:rsidR="009526CD" w:rsidRPr="009526CD" w:rsidRDefault="009526CD" w:rsidP="009526CD">
      <w:pPr>
        <w:jc w:val="both"/>
        <w:rPr>
          <w:lang w:val="en-GB"/>
        </w:rPr>
      </w:pPr>
      <w:r w:rsidRPr="009526CD">
        <w:rPr>
          <w:lang w:val="en-GB"/>
        </w:rPr>
        <w:t xml:space="preserve">As was seen in </w:t>
      </w:r>
      <w:r>
        <w:rPr>
          <w:lang w:val="en-GB"/>
        </w:rPr>
        <w:t xml:space="preserve">the STSM actions, </w:t>
      </w:r>
      <w:r w:rsidR="00D94A54">
        <w:rPr>
          <w:lang w:val="en-GB"/>
        </w:rPr>
        <w:t>3</w:t>
      </w:r>
      <w:r>
        <w:rPr>
          <w:lang w:val="en-GB"/>
        </w:rPr>
        <w:t>/</w:t>
      </w:r>
      <w:r w:rsidR="00D94A54">
        <w:rPr>
          <w:lang w:val="en-GB"/>
        </w:rPr>
        <w:t>7</w:t>
      </w:r>
      <w:r>
        <w:rPr>
          <w:lang w:val="en-GB"/>
        </w:rPr>
        <w:t xml:space="preserve"> (</w:t>
      </w:r>
      <w:r w:rsidR="00D94A54">
        <w:rPr>
          <w:lang w:val="en-GB"/>
        </w:rPr>
        <w:t>43</w:t>
      </w:r>
      <w:r>
        <w:rPr>
          <w:lang w:val="en-GB"/>
        </w:rPr>
        <w:t>%) of the grants were attributed to female researchers. Moreover</w:t>
      </w:r>
      <w:r w:rsidR="00D94A54">
        <w:rPr>
          <w:lang w:val="en-GB"/>
        </w:rPr>
        <w:t>,</w:t>
      </w:r>
      <w:r>
        <w:rPr>
          <w:lang w:val="en-GB"/>
        </w:rPr>
        <w:t xml:space="preserve"> </w:t>
      </w:r>
      <w:r w:rsidRPr="009526CD">
        <w:rPr>
          <w:lang w:val="en-GB"/>
        </w:rPr>
        <w:t>Gender balance is being discussed by implementing a women prize</w:t>
      </w:r>
      <w:r>
        <w:rPr>
          <w:lang w:val="en-GB"/>
        </w:rPr>
        <w:t xml:space="preserve">, </w:t>
      </w:r>
      <w:r w:rsidR="00D94A54">
        <w:rPr>
          <w:lang w:val="en-GB"/>
        </w:rPr>
        <w:t xml:space="preserve">Prof. </w:t>
      </w:r>
      <w:r w:rsidRPr="009526CD">
        <w:rPr>
          <w:lang w:val="en-GB"/>
        </w:rPr>
        <w:t>Alessandra</w:t>
      </w:r>
      <w:r>
        <w:rPr>
          <w:lang w:val="en-GB"/>
        </w:rPr>
        <w:t xml:space="preserve"> Costanzo is the responsible person for initiating this activity.</w:t>
      </w:r>
    </w:p>
    <w:p w14:paraId="041A9F0A" w14:textId="77777777" w:rsidR="009526CD" w:rsidRPr="009526CD" w:rsidRDefault="009526CD" w:rsidP="009526CD">
      <w:pPr>
        <w:jc w:val="both"/>
        <w:rPr>
          <w:b/>
          <w:lang w:val="en-GB"/>
        </w:rPr>
      </w:pPr>
    </w:p>
    <w:p w14:paraId="0C53FC42" w14:textId="77777777" w:rsidR="00625BC0" w:rsidRPr="009526CD" w:rsidRDefault="00625BC0" w:rsidP="009526CD">
      <w:pPr>
        <w:pStyle w:val="ListParagraph"/>
        <w:numPr>
          <w:ilvl w:val="0"/>
          <w:numId w:val="7"/>
        </w:numPr>
        <w:jc w:val="both"/>
        <w:rPr>
          <w:b/>
          <w:lang w:val="en-GB"/>
        </w:rPr>
      </w:pPr>
      <w:r w:rsidRPr="009526CD">
        <w:rPr>
          <w:b/>
          <w:lang w:val="en-GB"/>
        </w:rPr>
        <w:t>Follow-up of MoU objectives</w:t>
      </w:r>
    </w:p>
    <w:p w14:paraId="0D01173E" w14:textId="77777777" w:rsidR="009526CD" w:rsidRPr="009526CD" w:rsidRDefault="009526CD" w:rsidP="009526CD">
      <w:pPr>
        <w:jc w:val="both"/>
        <w:rPr>
          <w:lang w:val="en-GB"/>
        </w:rPr>
      </w:pPr>
    </w:p>
    <w:p w14:paraId="7DE55FE4" w14:textId="7A33102C" w:rsidR="009526CD" w:rsidRDefault="009526CD" w:rsidP="009526CD">
      <w:pPr>
        <w:jc w:val="both"/>
        <w:rPr>
          <w:lang w:val="en-GB"/>
        </w:rPr>
      </w:pPr>
      <w:r w:rsidRPr="009526CD">
        <w:rPr>
          <w:lang w:val="en-GB"/>
        </w:rPr>
        <w:t>An update from the working groups was give</w:t>
      </w:r>
      <w:r>
        <w:rPr>
          <w:lang w:val="en-GB"/>
        </w:rPr>
        <w:t>n, the Action chair proposes that each working group chair starts the creation of a position/white paper in the sense that at the end of each year the COST members have an idea of the main driving research and industrial areas in each of the working groups</w:t>
      </w:r>
      <w:r w:rsidR="00D94A54">
        <w:rPr>
          <w:lang w:val="en-GB"/>
        </w:rPr>
        <w:t>. T</w:t>
      </w:r>
      <w:r>
        <w:rPr>
          <w:lang w:val="en-GB"/>
        </w:rPr>
        <w:t>his activity was already started by some WG’s, but more activity from others is needed. The main objective was summarized with the next diagram:</w:t>
      </w:r>
    </w:p>
    <w:p w14:paraId="639C9AC6" w14:textId="77777777" w:rsidR="009526CD" w:rsidRDefault="009526CD" w:rsidP="009526CD">
      <w:pPr>
        <w:jc w:val="both"/>
        <w:rPr>
          <w:lang w:val="en-GB"/>
        </w:rPr>
      </w:pPr>
    </w:p>
    <w:p w14:paraId="09EA7BF8" w14:textId="77777777" w:rsidR="009526CD" w:rsidRDefault="009526CD" w:rsidP="009526CD">
      <w:pPr>
        <w:jc w:val="both"/>
        <w:rPr>
          <w:lang w:val="en-GB"/>
        </w:rPr>
      </w:pPr>
      <w:r w:rsidRPr="009526CD">
        <w:rPr>
          <w:noProof/>
          <w:lang w:val="pt-PT" w:eastAsia="pt-PT"/>
        </w:rPr>
        <w:drawing>
          <wp:inline distT="0" distB="0" distL="0" distR="0" wp14:anchorId="158E8BC7" wp14:editId="1894FBC8">
            <wp:extent cx="4429125" cy="232854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9526CD">
        <w:rPr>
          <w:noProof/>
          <w:lang w:val="pt-PT" w:eastAsia="pt-PT"/>
        </w:rPr>
        <mc:AlternateContent>
          <mc:Choice Requires="wps">
            <w:drawing>
              <wp:anchor distT="0" distB="0" distL="114300" distR="114300" simplePos="0" relativeHeight="251659264" behindDoc="0" locked="0" layoutInCell="1" allowOverlap="1" wp14:anchorId="268BDAC2" wp14:editId="5E5419AB">
                <wp:simplePos x="0" y="0"/>
                <wp:positionH relativeFrom="column">
                  <wp:posOffset>0</wp:posOffset>
                </wp:positionH>
                <wp:positionV relativeFrom="paragraph">
                  <wp:posOffset>-635</wp:posOffset>
                </wp:positionV>
                <wp:extent cx="4059125" cy="707886"/>
                <wp:effectExtent l="0" t="0" r="0" b="0"/>
                <wp:wrapNone/>
                <wp:docPr id="8" name="TextBox 7"/>
                <wp:cNvGraphicFramePr/>
                <a:graphic xmlns:a="http://schemas.openxmlformats.org/drawingml/2006/main">
                  <a:graphicData uri="http://schemas.microsoft.com/office/word/2010/wordprocessingShape">
                    <wps:wsp>
                      <wps:cNvSpPr txBox="1"/>
                      <wps:spPr>
                        <a:xfrm>
                          <a:off x="0" y="0"/>
                          <a:ext cx="4059125" cy="707886"/>
                        </a:xfrm>
                        <a:prstGeom prst="rect">
                          <a:avLst/>
                        </a:prstGeom>
                        <a:noFill/>
                      </wps:spPr>
                      <wps:txbx>
                        <w:txbxContent>
                          <w:p w14:paraId="5F05A713" w14:textId="77777777" w:rsidR="009526CD" w:rsidRPr="009526CD" w:rsidRDefault="009526CD" w:rsidP="009526CD">
                            <w:pPr>
                              <w:pStyle w:val="NormalWeb"/>
                              <w:spacing w:before="0" w:beforeAutospacing="0" w:after="0" w:afterAutospacing="0"/>
                              <w:jc w:val="center"/>
                              <w:textAlignment w:val="baseline"/>
                              <w:rPr>
                                <w:sz w:val="6"/>
                              </w:rPr>
                            </w:pPr>
                            <w:r w:rsidRPr="009526CD">
                              <w:rPr>
                                <w:rFonts w:ascii="Arial" w:hAnsi="Arial" w:cstheme="minorBidi"/>
                                <w:b/>
                                <w:bCs/>
                                <w:color w:val="0070C0"/>
                                <w:kern w:val="24"/>
                                <w:sz w:val="28"/>
                                <w:szCs w:val="80"/>
                                <w:lang w:val="en-GB"/>
                              </w:rPr>
                              <w:t>Position Papers</w:t>
                            </w:r>
                          </w:p>
                        </w:txbxContent>
                      </wps:txbx>
                      <wps:bodyPr wrap="none" rtlCol="0">
                        <a:spAutoFit/>
                      </wps:bodyPr>
                    </wps:wsp>
                  </a:graphicData>
                </a:graphic>
              </wp:anchor>
            </w:drawing>
          </mc:Choice>
          <mc:Fallback>
            <w:pict>
              <v:shapetype w14:anchorId="268BDAC2" id="_x0000_t202" coordsize="21600,21600" o:spt="202" path="m,l,21600r21600,l21600,xe">
                <v:stroke joinstyle="miter"/>
                <v:path gradientshapeok="t" o:connecttype="rect"/>
              </v:shapetype>
              <v:shape id="TextBox 7" o:spid="_x0000_s1026" type="#_x0000_t202" style="position:absolute;left:0;text-align:left;margin-left:0;margin-top:-.05pt;width:319.6pt;height:55.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" filled="f" stroked="f">
                <v:textbox style="mso-fit-shape-to-text:t">
                  <w:txbxContent>
                    <w:p w14:paraId="5F05A713" w14:textId="77777777" w:rsidR="009526CD" w:rsidRPr="009526CD" w:rsidRDefault="009526CD" w:rsidP="009526CD">
                      <w:pPr>
                        <w:pStyle w:val="NormalWeb"/>
                        <w:spacing w:before="0" w:beforeAutospacing="0" w:after="0" w:afterAutospacing="0"/>
                        <w:jc w:val="center"/>
                        <w:textAlignment w:val="baseline"/>
                        <w:rPr>
                          <w:sz w:val="6"/>
                        </w:rPr>
                      </w:pPr>
                      <w:r w:rsidRPr="009526CD">
                        <w:rPr>
                          <w:rFonts w:ascii="Arial" w:hAnsi="Arial" w:cstheme="minorBidi"/>
                          <w:b/>
                          <w:bCs/>
                          <w:color w:val="0070C0"/>
                          <w:kern w:val="24"/>
                          <w:sz w:val="28"/>
                          <w:szCs w:val="80"/>
                          <w:lang w:val="en-GB"/>
                        </w:rPr>
                        <w:t>Position Papers</w:t>
                      </w:r>
                    </w:p>
                  </w:txbxContent>
                </v:textbox>
              </v:shape>
            </w:pict>
          </mc:Fallback>
        </mc:AlternateContent>
      </w:r>
    </w:p>
    <w:p w14:paraId="03A28B00" w14:textId="77777777" w:rsidR="009526CD" w:rsidRDefault="009526CD" w:rsidP="009526CD">
      <w:pPr>
        <w:jc w:val="both"/>
        <w:rPr>
          <w:lang w:val="en-GB"/>
        </w:rPr>
      </w:pPr>
    </w:p>
    <w:p w14:paraId="0DBB316E" w14:textId="77777777" w:rsidR="009526CD" w:rsidRDefault="009526CD" w:rsidP="009526CD">
      <w:pPr>
        <w:jc w:val="both"/>
        <w:rPr>
          <w:b/>
          <w:lang w:val="en-GB"/>
        </w:rPr>
      </w:pPr>
      <w:r>
        <w:rPr>
          <w:lang w:val="en-GB"/>
        </w:rPr>
        <w:t>The actual status of the WG’s is:</w:t>
      </w:r>
    </w:p>
    <w:p w14:paraId="616405CD" w14:textId="77777777" w:rsidR="009526CD" w:rsidRDefault="009526CD" w:rsidP="009526CD">
      <w:pPr>
        <w:jc w:val="both"/>
        <w:rPr>
          <w:b/>
          <w:lang w:val="en-GB"/>
        </w:rPr>
      </w:pPr>
      <w:r w:rsidRPr="009526CD">
        <w:rPr>
          <w:b/>
          <w:noProof/>
          <w:lang w:val="pt-PT" w:eastAsia="pt-PT"/>
        </w:rPr>
        <w:lastRenderedPageBreak/>
        <w:drawing>
          <wp:inline distT="0" distB="0" distL="0" distR="0" wp14:anchorId="5B69A31D" wp14:editId="7EA3823F">
            <wp:extent cx="4362450" cy="5391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a:stretch>
                      <a:fillRect/>
                    </a:stretch>
                  </pic:blipFill>
                  <pic:spPr>
                    <a:xfrm>
                      <a:off x="0" y="0"/>
                      <a:ext cx="4362450" cy="5391150"/>
                    </a:xfrm>
                    <a:prstGeom prst="rect">
                      <a:avLst/>
                    </a:prstGeom>
                  </pic:spPr>
                </pic:pic>
              </a:graphicData>
            </a:graphic>
          </wp:inline>
        </w:drawing>
      </w:r>
    </w:p>
    <w:p w14:paraId="553F7631" w14:textId="77777777" w:rsidR="009526CD" w:rsidRDefault="009526CD" w:rsidP="009526CD">
      <w:pPr>
        <w:jc w:val="both"/>
        <w:rPr>
          <w:b/>
          <w:lang w:val="en-GB"/>
        </w:rPr>
      </w:pPr>
    </w:p>
    <w:p w14:paraId="7EA62524" w14:textId="66C4737F" w:rsidR="009526CD" w:rsidRPr="009526CD" w:rsidRDefault="009526CD" w:rsidP="009526CD">
      <w:pPr>
        <w:jc w:val="both"/>
        <w:rPr>
          <w:lang w:val="en-GB"/>
        </w:rPr>
      </w:pPr>
      <w:r w:rsidRPr="009526CD">
        <w:rPr>
          <w:lang w:val="en-GB"/>
        </w:rPr>
        <w:t xml:space="preserve">Another activity that was proposed to the action members was to </w:t>
      </w:r>
      <w:r w:rsidR="00D94A54">
        <w:rPr>
          <w:lang w:val="en-GB"/>
        </w:rPr>
        <w:t>“s</w:t>
      </w:r>
      <w:r w:rsidRPr="009526CD">
        <w:rPr>
          <w:lang w:val="en-GB"/>
        </w:rPr>
        <w:t xml:space="preserve">hare </w:t>
      </w:r>
      <w:r w:rsidR="00D94A54">
        <w:rPr>
          <w:lang w:val="en-GB"/>
        </w:rPr>
        <w:t>s</w:t>
      </w:r>
      <w:r w:rsidRPr="009526CD">
        <w:rPr>
          <w:lang w:val="en-GB"/>
        </w:rPr>
        <w:t xml:space="preserve">imple </w:t>
      </w:r>
      <w:r w:rsidR="00D94A54">
        <w:rPr>
          <w:lang w:val="en-GB"/>
        </w:rPr>
        <w:t>c</w:t>
      </w:r>
      <w:r w:rsidRPr="009526CD">
        <w:rPr>
          <w:lang w:val="en-GB"/>
        </w:rPr>
        <w:t>ircuits</w:t>
      </w:r>
      <w:r w:rsidR="00D94A54">
        <w:rPr>
          <w:lang w:val="en-GB"/>
        </w:rPr>
        <w:t>”</w:t>
      </w:r>
      <w:r w:rsidRPr="009526CD">
        <w:rPr>
          <w:lang w:val="en-GB"/>
        </w:rPr>
        <w:t xml:space="preserve"> on the internet and create a database of circuit design for WPT, this was postponed for a future discussion </w:t>
      </w:r>
      <w:r w:rsidR="00D94A54">
        <w:rPr>
          <w:lang w:val="en-GB"/>
        </w:rPr>
        <w:t>via</w:t>
      </w:r>
      <w:r w:rsidRPr="009526CD">
        <w:rPr>
          <w:lang w:val="en-GB"/>
        </w:rPr>
        <w:t xml:space="preserve"> e-mail.</w:t>
      </w:r>
    </w:p>
    <w:p w14:paraId="46EBD322" w14:textId="77777777" w:rsidR="009526CD" w:rsidRDefault="009526CD" w:rsidP="009526CD">
      <w:pPr>
        <w:jc w:val="both"/>
        <w:rPr>
          <w:b/>
          <w:lang w:val="en-GB"/>
        </w:rPr>
      </w:pPr>
    </w:p>
    <w:p w14:paraId="600F9F55" w14:textId="198FC11B" w:rsidR="009526CD" w:rsidRDefault="009526CD" w:rsidP="009526CD">
      <w:pPr>
        <w:jc w:val="both"/>
        <w:rPr>
          <w:b/>
          <w:lang w:val="en-GB"/>
        </w:rPr>
      </w:pPr>
      <w:r>
        <w:rPr>
          <w:b/>
          <w:lang w:val="en-GB"/>
        </w:rPr>
        <w:t xml:space="preserve">Finally the MC’s members were asked to fill out a form of who’s who in WPT in Europe, the first available information is already </w:t>
      </w:r>
      <w:r w:rsidR="00D94A54">
        <w:rPr>
          <w:b/>
          <w:lang w:val="en-GB"/>
        </w:rPr>
        <w:t xml:space="preserve">available </w:t>
      </w:r>
      <w:r>
        <w:rPr>
          <w:b/>
          <w:lang w:val="en-GB"/>
        </w:rPr>
        <w:t>online at</w:t>
      </w:r>
      <w:r w:rsidR="00145548">
        <w:rPr>
          <w:b/>
          <w:lang w:val="en-GB"/>
        </w:rPr>
        <w:t>:</w:t>
      </w:r>
    </w:p>
    <w:p w14:paraId="526073DE" w14:textId="77777777" w:rsidR="00145548" w:rsidRDefault="00145548" w:rsidP="009526CD">
      <w:pPr>
        <w:jc w:val="both"/>
        <w:rPr>
          <w:b/>
          <w:lang w:val="en-GB"/>
        </w:rPr>
      </w:pPr>
    </w:p>
    <w:p w14:paraId="5949EC61" w14:textId="77777777" w:rsidR="00145548" w:rsidRDefault="001548CE" w:rsidP="009526CD">
      <w:pPr>
        <w:jc w:val="both"/>
        <w:rPr>
          <w:b/>
          <w:lang w:val="en-GB"/>
        </w:rPr>
      </w:pPr>
      <w:hyperlink r:id="rId14" w:history="1">
        <w:r w:rsidR="00145548" w:rsidRPr="00997D3B">
          <w:rPr>
            <w:rStyle w:val="Hyperlink"/>
            <w:b/>
            <w:lang w:val="en-GB"/>
          </w:rPr>
          <w:t>http://www.cost-ic1301.org/?page=partners</w:t>
        </w:r>
      </w:hyperlink>
    </w:p>
    <w:p w14:paraId="03FE3230" w14:textId="77777777" w:rsidR="00145548" w:rsidRDefault="00145548" w:rsidP="009526CD">
      <w:pPr>
        <w:jc w:val="both"/>
        <w:rPr>
          <w:b/>
          <w:lang w:val="en-GB"/>
        </w:rPr>
      </w:pPr>
    </w:p>
    <w:p w14:paraId="49D812F6" w14:textId="77777777" w:rsidR="00145548" w:rsidRDefault="00145548" w:rsidP="009526CD">
      <w:pPr>
        <w:jc w:val="both"/>
        <w:rPr>
          <w:b/>
          <w:lang w:val="en-GB"/>
        </w:rPr>
      </w:pPr>
    </w:p>
    <w:p w14:paraId="015C31B3" w14:textId="77777777" w:rsidR="00145548" w:rsidRPr="00145548" w:rsidRDefault="00145548" w:rsidP="00145548">
      <w:pPr>
        <w:pStyle w:val="ListParagraph"/>
        <w:numPr>
          <w:ilvl w:val="0"/>
          <w:numId w:val="7"/>
        </w:numPr>
        <w:jc w:val="both"/>
        <w:rPr>
          <w:b/>
          <w:lang w:val="en-GB"/>
        </w:rPr>
      </w:pPr>
      <w:r w:rsidRPr="00145548">
        <w:rPr>
          <w:b/>
          <w:lang w:val="en-GB"/>
        </w:rPr>
        <w:t>Update from the Grant Holde</w:t>
      </w:r>
      <w:r>
        <w:rPr>
          <w:b/>
          <w:lang w:val="en-GB"/>
        </w:rPr>
        <w:t>r</w:t>
      </w:r>
    </w:p>
    <w:p w14:paraId="48EB5AB2" w14:textId="77777777" w:rsidR="00145548" w:rsidRDefault="00145548" w:rsidP="009526CD">
      <w:pPr>
        <w:jc w:val="both"/>
        <w:rPr>
          <w:rFonts w:ascii="Verdana" w:hAnsi="Verdana"/>
          <w:szCs w:val="20"/>
          <w:lang w:val="en-GB"/>
        </w:rPr>
      </w:pPr>
    </w:p>
    <w:p w14:paraId="08034120" w14:textId="3AEFE6DA" w:rsidR="00145548" w:rsidRDefault="00145548" w:rsidP="009526CD">
      <w:pPr>
        <w:jc w:val="both"/>
        <w:rPr>
          <w:rFonts w:ascii="Verdana" w:hAnsi="Verdana"/>
          <w:szCs w:val="20"/>
          <w:lang w:val="en-GB"/>
        </w:rPr>
      </w:pPr>
      <w:r>
        <w:rPr>
          <w:rFonts w:ascii="Verdana" w:hAnsi="Verdana"/>
          <w:szCs w:val="20"/>
          <w:lang w:val="en-GB"/>
        </w:rPr>
        <w:t xml:space="preserve">The grant holder present a current status of the </w:t>
      </w:r>
      <w:r w:rsidR="00D94A54">
        <w:rPr>
          <w:rFonts w:ascii="Verdana" w:hAnsi="Verdana"/>
          <w:szCs w:val="20"/>
          <w:lang w:val="en-GB"/>
        </w:rPr>
        <w:t>COST IC1301 action budget</w:t>
      </w:r>
      <w:r>
        <w:rPr>
          <w:rFonts w:ascii="Verdana" w:hAnsi="Verdana"/>
          <w:szCs w:val="20"/>
          <w:lang w:val="en-GB"/>
        </w:rPr>
        <w:t>.</w:t>
      </w:r>
    </w:p>
    <w:p w14:paraId="7FE61B20" w14:textId="77777777" w:rsidR="00145548" w:rsidRDefault="00145548" w:rsidP="009526CD">
      <w:pPr>
        <w:jc w:val="both"/>
        <w:rPr>
          <w:b/>
          <w:lang w:val="en-GB"/>
        </w:rPr>
      </w:pPr>
    </w:p>
    <w:p w14:paraId="39AB84CD" w14:textId="77777777" w:rsidR="00625BC0" w:rsidRDefault="00625BC0" w:rsidP="00145548">
      <w:pPr>
        <w:pStyle w:val="ListParagraph"/>
        <w:numPr>
          <w:ilvl w:val="0"/>
          <w:numId w:val="7"/>
        </w:numPr>
        <w:jc w:val="both"/>
        <w:rPr>
          <w:b/>
          <w:lang w:val="en-GB"/>
        </w:rPr>
      </w:pPr>
      <w:r w:rsidRPr="00625BC0">
        <w:rPr>
          <w:b/>
          <w:lang w:val="en-GB"/>
        </w:rPr>
        <w:t>Location and date of next meeting</w:t>
      </w:r>
    </w:p>
    <w:p w14:paraId="04126ECA" w14:textId="77777777" w:rsidR="00145548" w:rsidRDefault="00145548" w:rsidP="00625BC0">
      <w:pPr>
        <w:ind w:left="360"/>
        <w:jc w:val="both"/>
        <w:rPr>
          <w:b/>
          <w:lang w:val="en-GB"/>
        </w:rPr>
      </w:pPr>
    </w:p>
    <w:p w14:paraId="5230E558" w14:textId="77777777" w:rsidR="00145548" w:rsidRDefault="00145548" w:rsidP="00625BC0">
      <w:pPr>
        <w:ind w:left="360"/>
        <w:jc w:val="both"/>
        <w:rPr>
          <w:lang w:val="en-GB"/>
        </w:rPr>
      </w:pPr>
      <w:r w:rsidRPr="00145548">
        <w:rPr>
          <w:lang w:val="en-GB"/>
        </w:rPr>
        <w:lastRenderedPageBreak/>
        <w:t xml:space="preserve">Several </w:t>
      </w:r>
      <w:r>
        <w:rPr>
          <w:lang w:val="en-GB"/>
        </w:rPr>
        <w:t xml:space="preserve">institutions </w:t>
      </w:r>
      <w:r w:rsidRPr="00145548">
        <w:rPr>
          <w:lang w:val="en-GB"/>
        </w:rPr>
        <w:t xml:space="preserve">were proposing </w:t>
      </w:r>
      <w:r>
        <w:rPr>
          <w:lang w:val="en-GB"/>
        </w:rPr>
        <w:t>to host next events, those include for the combined workshop and MC meeting 4 and 5, the next locations (by order of proposal):</w:t>
      </w:r>
    </w:p>
    <w:p w14:paraId="38DB3005" w14:textId="77777777" w:rsidR="00145548" w:rsidRDefault="00145548" w:rsidP="00625BC0">
      <w:pPr>
        <w:ind w:left="360"/>
        <w:jc w:val="both"/>
        <w:rPr>
          <w:lang w:val="en-GB"/>
        </w:rPr>
      </w:pPr>
    </w:p>
    <w:p w14:paraId="4BCDFB7E" w14:textId="77777777" w:rsidR="00145548" w:rsidRPr="002D18AC" w:rsidRDefault="00145548" w:rsidP="00625BC0">
      <w:pPr>
        <w:ind w:left="360"/>
        <w:jc w:val="both"/>
        <w:rPr>
          <w:b/>
          <w:lang w:val="en-GB"/>
        </w:rPr>
      </w:pPr>
      <w:r w:rsidRPr="002D18AC">
        <w:rPr>
          <w:b/>
          <w:lang w:val="en-GB"/>
        </w:rPr>
        <w:t>Proposal 1</w:t>
      </w:r>
    </w:p>
    <w:p w14:paraId="3835FC25" w14:textId="77777777" w:rsidR="00145548" w:rsidRDefault="00145548" w:rsidP="00625BC0">
      <w:pPr>
        <w:ind w:left="360"/>
        <w:jc w:val="both"/>
        <w:rPr>
          <w:lang w:val="en-GB"/>
        </w:rPr>
      </w:pPr>
    </w:p>
    <w:p w14:paraId="0A16FC73" w14:textId="77777777" w:rsidR="00145548" w:rsidRDefault="00145548" w:rsidP="00625BC0">
      <w:pPr>
        <w:ind w:left="360"/>
        <w:jc w:val="both"/>
        <w:rPr>
          <w:lang w:val="en-GB"/>
        </w:rPr>
      </w:pPr>
      <w:r w:rsidRPr="00145548">
        <w:rPr>
          <w:lang w:val="en-GB"/>
        </w:rPr>
        <w:t>Thessaloniki - Greece</w:t>
      </w:r>
    </w:p>
    <w:p w14:paraId="2EDF758F" w14:textId="77777777" w:rsidR="00145548" w:rsidRPr="00145548" w:rsidRDefault="00145548" w:rsidP="00145548">
      <w:pPr>
        <w:ind w:left="360"/>
        <w:jc w:val="both"/>
        <w:rPr>
          <w:lang w:val="en-GB"/>
        </w:rPr>
      </w:pPr>
      <w:r w:rsidRPr="00145548">
        <w:rPr>
          <w:lang w:val="en-GB"/>
        </w:rPr>
        <w:t>John N. Sahalos &amp; Antonis Dimitriou</w:t>
      </w:r>
    </w:p>
    <w:p w14:paraId="4DADC81D" w14:textId="77777777" w:rsidR="00145548" w:rsidRPr="00145548" w:rsidRDefault="00145548" w:rsidP="00145548">
      <w:pPr>
        <w:ind w:left="360"/>
        <w:jc w:val="both"/>
        <w:rPr>
          <w:lang w:val="en-GB"/>
        </w:rPr>
      </w:pPr>
      <w:r w:rsidRPr="00145548">
        <w:rPr>
          <w:lang w:val="en-GB"/>
        </w:rPr>
        <w:t>University of Nicosia, CYPRUS &amp;</w:t>
      </w:r>
      <w:r>
        <w:rPr>
          <w:lang w:val="en-GB"/>
        </w:rPr>
        <w:t xml:space="preserve"> </w:t>
      </w:r>
      <w:r w:rsidRPr="00145548">
        <w:rPr>
          <w:lang w:val="en-GB"/>
        </w:rPr>
        <w:t>Aristotle University of Thessaloniki, GREECE</w:t>
      </w:r>
      <w:r>
        <w:rPr>
          <w:lang w:val="en-GB"/>
        </w:rPr>
        <w:t xml:space="preserve">, </w:t>
      </w:r>
    </w:p>
    <w:p w14:paraId="1EE2E039" w14:textId="77777777" w:rsidR="00145548" w:rsidRDefault="00145548" w:rsidP="00625BC0">
      <w:pPr>
        <w:ind w:left="360"/>
        <w:jc w:val="both"/>
        <w:rPr>
          <w:b/>
          <w:lang w:val="en-GB"/>
        </w:rPr>
      </w:pPr>
    </w:p>
    <w:p w14:paraId="00C09C77" w14:textId="77777777" w:rsidR="00145548" w:rsidRPr="002D18AC" w:rsidRDefault="00145548" w:rsidP="00145548">
      <w:pPr>
        <w:ind w:left="360"/>
        <w:jc w:val="both"/>
        <w:rPr>
          <w:b/>
          <w:lang w:val="en-GB"/>
        </w:rPr>
      </w:pPr>
      <w:r w:rsidRPr="002D18AC">
        <w:rPr>
          <w:b/>
          <w:lang w:val="en-GB"/>
        </w:rPr>
        <w:t>Proposal 2</w:t>
      </w:r>
    </w:p>
    <w:p w14:paraId="783F25B8" w14:textId="77777777" w:rsidR="00145548" w:rsidRDefault="00145548" w:rsidP="00625BC0">
      <w:pPr>
        <w:ind w:left="360"/>
        <w:jc w:val="both"/>
        <w:rPr>
          <w:b/>
          <w:lang w:val="en-GB"/>
        </w:rPr>
      </w:pPr>
    </w:p>
    <w:p w14:paraId="2996EF4B" w14:textId="77777777" w:rsidR="00145548" w:rsidRPr="00145548" w:rsidRDefault="00145548" w:rsidP="00625BC0">
      <w:pPr>
        <w:ind w:left="360"/>
        <w:jc w:val="both"/>
        <w:rPr>
          <w:lang w:val="en-GB"/>
        </w:rPr>
      </w:pPr>
      <w:r w:rsidRPr="00145548">
        <w:rPr>
          <w:lang w:val="en-GB"/>
        </w:rPr>
        <w:t>Grenoble Institute of Technology</w:t>
      </w:r>
    </w:p>
    <w:p w14:paraId="1E66E165" w14:textId="77777777" w:rsidR="00145548" w:rsidRPr="00145548" w:rsidRDefault="00145548" w:rsidP="00625BC0">
      <w:pPr>
        <w:ind w:left="360"/>
        <w:jc w:val="both"/>
        <w:rPr>
          <w:lang w:val="en-GB"/>
        </w:rPr>
      </w:pPr>
      <w:r w:rsidRPr="00145548">
        <w:rPr>
          <w:lang w:val="en-GB"/>
        </w:rPr>
        <w:t xml:space="preserve">Prof. Smail TEDJINI,  </w:t>
      </w:r>
    </w:p>
    <w:p w14:paraId="6BE1AEAA" w14:textId="77777777" w:rsidR="00145548" w:rsidRDefault="00145548" w:rsidP="00625BC0">
      <w:pPr>
        <w:ind w:left="360"/>
        <w:jc w:val="both"/>
        <w:rPr>
          <w:b/>
          <w:lang w:val="en-GB"/>
        </w:rPr>
      </w:pPr>
    </w:p>
    <w:p w14:paraId="4BF69AD4" w14:textId="77777777" w:rsidR="00145548" w:rsidRPr="002D18AC" w:rsidRDefault="00145548" w:rsidP="00145548">
      <w:pPr>
        <w:ind w:left="360"/>
        <w:jc w:val="both"/>
        <w:rPr>
          <w:b/>
          <w:lang w:val="en-GB"/>
        </w:rPr>
      </w:pPr>
      <w:r w:rsidRPr="002D18AC">
        <w:rPr>
          <w:b/>
          <w:lang w:val="en-GB"/>
        </w:rPr>
        <w:t>Proposal 3</w:t>
      </w:r>
    </w:p>
    <w:p w14:paraId="4E9EA695" w14:textId="77777777" w:rsidR="00145548" w:rsidRDefault="00145548" w:rsidP="00625BC0">
      <w:pPr>
        <w:ind w:left="360"/>
        <w:jc w:val="both"/>
        <w:rPr>
          <w:b/>
          <w:lang w:val="en-GB"/>
        </w:rPr>
      </w:pPr>
    </w:p>
    <w:p w14:paraId="37698DBA" w14:textId="77777777" w:rsidR="00145548" w:rsidRPr="00145548" w:rsidRDefault="00145548" w:rsidP="00625BC0">
      <w:pPr>
        <w:ind w:left="360"/>
        <w:jc w:val="both"/>
        <w:rPr>
          <w:lang w:val="en-GB"/>
        </w:rPr>
      </w:pPr>
      <w:r w:rsidRPr="00145548">
        <w:rPr>
          <w:lang w:val="en-GB"/>
        </w:rPr>
        <w:t>Institute of Microwave and Photonic Engineering</w:t>
      </w:r>
    </w:p>
    <w:p w14:paraId="676EEC1D" w14:textId="77777777" w:rsidR="00145548" w:rsidRPr="00145548" w:rsidRDefault="00145548" w:rsidP="00625BC0">
      <w:pPr>
        <w:ind w:left="360"/>
        <w:jc w:val="both"/>
        <w:rPr>
          <w:lang w:val="en-GB"/>
        </w:rPr>
      </w:pPr>
      <w:r w:rsidRPr="00145548">
        <w:rPr>
          <w:lang w:val="en-GB"/>
        </w:rPr>
        <w:t>Graz University of Technology</w:t>
      </w:r>
    </w:p>
    <w:p w14:paraId="256502AF" w14:textId="77777777" w:rsidR="00145548" w:rsidRPr="00145548" w:rsidRDefault="00145548" w:rsidP="00625BC0">
      <w:pPr>
        <w:ind w:left="360"/>
        <w:jc w:val="both"/>
        <w:rPr>
          <w:lang w:val="en-GB"/>
        </w:rPr>
      </w:pPr>
      <w:r w:rsidRPr="00145548">
        <w:rPr>
          <w:lang w:val="en-GB"/>
        </w:rPr>
        <w:t>Jasmin Grosinger, RFID Technologies Group</w:t>
      </w:r>
    </w:p>
    <w:p w14:paraId="2F24A780" w14:textId="77777777" w:rsidR="00145548" w:rsidRDefault="00145548" w:rsidP="00625BC0">
      <w:pPr>
        <w:ind w:left="360"/>
        <w:jc w:val="both"/>
        <w:rPr>
          <w:b/>
          <w:lang w:val="en-GB"/>
        </w:rPr>
      </w:pPr>
    </w:p>
    <w:p w14:paraId="2C3AAE9F" w14:textId="77777777" w:rsidR="00145548" w:rsidRDefault="00145548" w:rsidP="00625BC0">
      <w:pPr>
        <w:ind w:left="360"/>
        <w:jc w:val="both"/>
        <w:rPr>
          <w:lang w:val="en-GB"/>
        </w:rPr>
      </w:pPr>
      <w:r w:rsidRPr="00145548">
        <w:rPr>
          <w:lang w:val="en-GB"/>
        </w:rPr>
        <w:t xml:space="preserve">The three </w:t>
      </w:r>
      <w:r>
        <w:rPr>
          <w:lang w:val="en-GB"/>
        </w:rPr>
        <w:t>proposals were voted with the following outcome:</w:t>
      </w:r>
    </w:p>
    <w:p w14:paraId="6249CA6C" w14:textId="77777777" w:rsidR="00145548" w:rsidRDefault="00145548" w:rsidP="00625BC0">
      <w:pPr>
        <w:ind w:left="360"/>
        <w:jc w:val="both"/>
        <w:rPr>
          <w:lang w:val="en-GB"/>
        </w:rPr>
      </w:pPr>
    </w:p>
    <w:tbl>
      <w:tblPr>
        <w:tblStyle w:val="TableGrid"/>
        <w:tblW w:w="0" w:type="auto"/>
        <w:tblInd w:w="360" w:type="dxa"/>
        <w:tblLook w:val="04A0" w:firstRow="1" w:lastRow="0" w:firstColumn="1" w:lastColumn="0" w:noHBand="0" w:noVBand="1"/>
      </w:tblPr>
      <w:tblGrid>
        <w:gridCol w:w="1173"/>
        <w:gridCol w:w="2517"/>
        <w:gridCol w:w="3251"/>
        <w:gridCol w:w="884"/>
      </w:tblGrid>
      <w:tr w:rsidR="002D18AC" w14:paraId="165F6972" w14:textId="61BCE46C" w:rsidTr="002D18AC">
        <w:tc>
          <w:tcPr>
            <w:tcW w:w="0" w:type="auto"/>
          </w:tcPr>
          <w:p w14:paraId="43E78812" w14:textId="77777777" w:rsidR="002D18AC" w:rsidRPr="002D18AC" w:rsidRDefault="002D18AC" w:rsidP="002D18AC">
            <w:pPr>
              <w:jc w:val="center"/>
              <w:rPr>
                <w:b/>
                <w:lang w:val="en-GB"/>
              </w:rPr>
            </w:pPr>
            <w:r w:rsidRPr="002D18AC">
              <w:rPr>
                <w:b/>
                <w:lang w:val="en-GB"/>
              </w:rPr>
              <w:t>Place</w:t>
            </w:r>
          </w:p>
        </w:tc>
        <w:tc>
          <w:tcPr>
            <w:tcW w:w="0" w:type="auto"/>
          </w:tcPr>
          <w:p w14:paraId="245BF787" w14:textId="77777777" w:rsidR="002D18AC" w:rsidRDefault="002D18AC" w:rsidP="002D18AC">
            <w:pPr>
              <w:jc w:val="center"/>
              <w:rPr>
                <w:lang w:val="en-GB"/>
              </w:rPr>
            </w:pPr>
            <w:r>
              <w:rPr>
                <w:lang w:val="en-GB"/>
              </w:rPr>
              <w:t>MCM4 (March-April 2015)</w:t>
            </w:r>
          </w:p>
        </w:tc>
        <w:tc>
          <w:tcPr>
            <w:tcW w:w="0" w:type="auto"/>
          </w:tcPr>
          <w:p w14:paraId="7733B97A" w14:textId="2077FBF5" w:rsidR="002D18AC" w:rsidRDefault="002D18AC" w:rsidP="002D18AC">
            <w:pPr>
              <w:jc w:val="center"/>
              <w:rPr>
                <w:lang w:val="en-GB"/>
              </w:rPr>
            </w:pPr>
            <w:r>
              <w:rPr>
                <w:lang w:val="en-GB"/>
              </w:rPr>
              <w:t>MCM5 (September-October 2015)</w:t>
            </w:r>
          </w:p>
        </w:tc>
        <w:tc>
          <w:tcPr>
            <w:tcW w:w="0" w:type="auto"/>
          </w:tcPr>
          <w:p w14:paraId="2693E1B9" w14:textId="6B08867E" w:rsidR="002D18AC" w:rsidRDefault="002D18AC" w:rsidP="002D18AC">
            <w:pPr>
              <w:jc w:val="center"/>
              <w:rPr>
                <w:lang w:val="en-GB"/>
              </w:rPr>
            </w:pPr>
            <w:r>
              <w:rPr>
                <w:lang w:val="en-GB"/>
              </w:rPr>
              <w:t>Abstain</w:t>
            </w:r>
          </w:p>
        </w:tc>
      </w:tr>
      <w:tr w:rsidR="002D18AC" w:rsidRPr="002D18AC" w14:paraId="66758C68" w14:textId="12472B8F" w:rsidTr="002D18AC">
        <w:tc>
          <w:tcPr>
            <w:tcW w:w="0" w:type="auto"/>
          </w:tcPr>
          <w:p w14:paraId="655CF215" w14:textId="77777777" w:rsidR="002D18AC" w:rsidRPr="002D18AC" w:rsidRDefault="002D18AC" w:rsidP="002D18AC">
            <w:pPr>
              <w:jc w:val="center"/>
              <w:rPr>
                <w:lang w:val="en-GB"/>
              </w:rPr>
            </w:pPr>
            <w:r w:rsidRPr="002D18AC">
              <w:rPr>
                <w:lang w:val="en-GB"/>
              </w:rPr>
              <w:t>Proposal 1</w:t>
            </w:r>
          </w:p>
        </w:tc>
        <w:tc>
          <w:tcPr>
            <w:tcW w:w="0" w:type="auto"/>
          </w:tcPr>
          <w:p w14:paraId="39C00E42" w14:textId="77777777" w:rsidR="002D18AC" w:rsidRPr="002D18AC" w:rsidRDefault="002D18AC" w:rsidP="002D18AC">
            <w:pPr>
              <w:jc w:val="center"/>
              <w:rPr>
                <w:lang w:val="en-GB"/>
              </w:rPr>
            </w:pPr>
            <w:r w:rsidRPr="002D18AC">
              <w:rPr>
                <w:lang w:val="en-GB"/>
              </w:rPr>
              <w:t>2</w:t>
            </w:r>
          </w:p>
        </w:tc>
        <w:tc>
          <w:tcPr>
            <w:tcW w:w="0" w:type="auto"/>
          </w:tcPr>
          <w:p w14:paraId="17EFD2C5" w14:textId="77777777" w:rsidR="002D18AC" w:rsidRPr="002D18AC" w:rsidRDefault="002D18AC" w:rsidP="002D18AC">
            <w:pPr>
              <w:jc w:val="center"/>
              <w:rPr>
                <w:lang w:val="en-GB"/>
              </w:rPr>
            </w:pPr>
            <w:r w:rsidRPr="002D18AC">
              <w:rPr>
                <w:lang w:val="en-GB"/>
              </w:rPr>
              <w:t>20</w:t>
            </w:r>
          </w:p>
        </w:tc>
        <w:tc>
          <w:tcPr>
            <w:tcW w:w="0" w:type="auto"/>
          </w:tcPr>
          <w:p w14:paraId="4F5ECD03" w14:textId="411C7946" w:rsidR="002D18AC" w:rsidRPr="002D18AC" w:rsidRDefault="002D18AC" w:rsidP="002D18AC">
            <w:pPr>
              <w:jc w:val="center"/>
              <w:rPr>
                <w:lang w:val="en-GB"/>
              </w:rPr>
            </w:pPr>
            <w:r>
              <w:rPr>
                <w:lang w:val="en-GB"/>
              </w:rPr>
              <w:t>5</w:t>
            </w:r>
          </w:p>
        </w:tc>
      </w:tr>
      <w:tr w:rsidR="002D18AC" w:rsidRPr="002D18AC" w14:paraId="3966E0CE" w14:textId="02EBD18C" w:rsidTr="002D18AC">
        <w:tc>
          <w:tcPr>
            <w:tcW w:w="0" w:type="auto"/>
          </w:tcPr>
          <w:p w14:paraId="46985E81" w14:textId="77777777" w:rsidR="002D18AC" w:rsidRPr="002D18AC" w:rsidRDefault="002D18AC" w:rsidP="002D18AC">
            <w:pPr>
              <w:jc w:val="center"/>
              <w:rPr>
                <w:lang w:val="en-GB"/>
              </w:rPr>
            </w:pPr>
            <w:r w:rsidRPr="002D18AC">
              <w:rPr>
                <w:lang w:val="en-GB"/>
              </w:rPr>
              <w:t>Proposal 2</w:t>
            </w:r>
          </w:p>
        </w:tc>
        <w:tc>
          <w:tcPr>
            <w:tcW w:w="0" w:type="auto"/>
          </w:tcPr>
          <w:p w14:paraId="5E6E43D8" w14:textId="77777777" w:rsidR="002D18AC" w:rsidRPr="002D18AC" w:rsidRDefault="002D18AC" w:rsidP="002D18AC">
            <w:pPr>
              <w:jc w:val="center"/>
              <w:rPr>
                <w:lang w:val="en-GB"/>
              </w:rPr>
            </w:pPr>
            <w:r w:rsidRPr="002D18AC">
              <w:rPr>
                <w:lang w:val="en-GB"/>
              </w:rPr>
              <w:t>0</w:t>
            </w:r>
          </w:p>
        </w:tc>
        <w:tc>
          <w:tcPr>
            <w:tcW w:w="0" w:type="auto"/>
          </w:tcPr>
          <w:p w14:paraId="472D8C29" w14:textId="77777777" w:rsidR="002D18AC" w:rsidRPr="002D18AC" w:rsidRDefault="002D18AC" w:rsidP="002D18AC">
            <w:pPr>
              <w:jc w:val="center"/>
              <w:rPr>
                <w:lang w:val="en-GB"/>
              </w:rPr>
            </w:pPr>
            <w:r w:rsidRPr="002D18AC">
              <w:rPr>
                <w:lang w:val="en-GB"/>
              </w:rPr>
              <w:t>2</w:t>
            </w:r>
          </w:p>
        </w:tc>
        <w:tc>
          <w:tcPr>
            <w:tcW w:w="0" w:type="auto"/>
          </w:tcPr>
          <w:p w14:paraId="2BD29917" w14:textId="53BBD54B" w:rsidR="002D18AC" w:rsidRPr="002D18AC" w:rsidRDefault="002D18AC" w:rsidP="002D18AC">
            <w:pPr>
              <w:jc w:val="center"/>
              <w:rPr>
                <w:lang w:val="en-GB"/>
              </w:rPr>
            </w:pPr>
            <w:r>
              <w:rPr>
                <w:lang w:val="en-GB"/>
              </w:rPr>
              <w:t>25</w:t>
            </w:r>
          </w:p>
        </w:tc>
      </w:tr>
      <w:tr w:rsidR="002D18AC" w:rsidRPr="002D18AC" w14:paraId="4DB2AB12" w14:textId="4947C7CC" w:rsidTr="002D18AC">
        <w:tc>
          <w:tcPr>
            <w:tcW w:w="0" w:type="auto"/>
          </w:tcPr>
          <w:p w14:paraId="3ACB057E" w14:textId="77777777" w:rsidR="002D18AC" w:rsidRPr="002D18AC" w:rsidRDefault="002D18AC" w:rsidP="002D18AC">
            <w:pPr>
              <w:jc w:val="center"/>
              <w:rPr>
                <w:lang w:val="en-GB"/>
              </w:rPr>
            </w:pPr>
            <w:r w:rsidRPr="002D18AC">
              <w:rPr>
                <w:lang w:val="en-GB"/>
              </w:rPr>
              <w:t>Proposal 3</w:t>
            </w:r>
          </w:p>
        </w:tc>
        <w:tc>
          <w:tcPr>
            <w:tcW w:w="0" w:type="auto"/>
          </w:tcPr>
          <w:p w14:paraId="199E97A1" w14:textId="77777777" w:rsidR="002D18AC" w:rsidRPr="002D18AC" w:rsidRDefault="002D18AC" w:rsidP="002D18AC">
            <w:pPr>
              <w:jc w:val="center"/>
              <w:rPr>
                <w:lang w:val="en-GB"/>
              </w:rPr>
            </w:pPr>
            <w:r w:rsidRPr="002D18AC">
              <w:rPr>
                <w:lang w:val="en-GB"/>
              </w:rPr>
              <w:t>20</w:t>
            </w:r>
          </w:p>
        </w:tc>
        <w:tc>
          <w:tcPr>
            <w:tcW w:w="0" w:type="auto"/>
          </w:tcPr>
          <w:p w14:paraId="742BC1B1" w14:textId="77777777" w:rsidR="002D18AC" w:rsidRPr="002D18AC" w:rsidRDefault="002D18AC" w:rsidP="002D18AC">
            <w:pPr>
              <w:jc w:val="center"/>
              <w:rPr>
                <w:lang w:val="en-GB"/>
              </w:rPr>
            </w:pPr>
            <w:r w:rsidRPr="002D18AC">
              <w:rPr>
                <w:lang w:val="en-GB"/>
              </w:rPr>
              <w:t>0</w:t>
            </w:r>
          </w:p>
        </w:tc>
        <w:tc>
          <w:tcPr>
            <w:tcW w:w="0" w:type="auto"/>
          </w:tcPr>
          <w:p w14:paraId="61C8AFAE" w14:textId="7C6542AD" w:rsidR="002D18AC" w:rsidRPr="002D18AC" w:rsidRDefault="002D18AC" w:rsidP="002D18AC">
            <w:pPr>
              <w:jc w:val="center"/>
              <w:rPr>
                <w:lang w:val="en-GB"/>
              </w:rPr>
            </w:pPr>
            <w:r>
              <w:rPr>
                <w:lang w:val="en-GB"/>
              </w:rPr>
              <w:t>7</w:t>
            </w:r>
          </w:p>
        </w:tc>
      </w:tr>
    </w:tbl>
    <w:p w14:paraId="5A59B079" w14:textId="77777777" w:rsidR="00145548" w:rsidRDefault="00145548" w:rsidP="00625BC0">
      <w:pPr>
        <w:ind w:left="360"/>
        <w:jc w:val="both"/>
        <w:rPr>
          <w:lang w:val="en-GB"/>
        </w:rPr>
      </w:pPr>
    </w:p>
    <w:p w14:paraId="3DD3F11E" w14:textId="77777777" w:rsidR="00625BC0" w:rsidRDefault="00625BC0" w:rsidP="00A33CFA">
      <w:pPr>
        <w:pStyle w:val="ListParagraph"/>
        <w:numPr>
          <w:ilvl w:val="0"/>
          <w:numId w:val="7"/>
        </w:numPr>
        <w:jc w:val="both"/>
        <w:rPr>
          <w:b/>
          <w:lang w:val="en-GB"/>
        </w:rPr>
      </w:pPr>
      <w:r w:rsidRPr="00625BC0">
        <w:rPr>
          <w:b/>
          <w:lang w:val="en-GB"/>
        </w:rPr>
        <w:t>Summary of MC decisions</w:t>
      </w:r>
    </w:p>
    <w:p w14:paraId="06D5D99A" w14:textId="77777777" w:rsidR="00A33CFA" w:rsidRDefault="00A33CFA" w:rsidP="00625BC0">
      <w:pPr>
        <w:ind w:left="360"/>
        <w:jc w:val="both"/>
        <w:rPr>
          <w:b/>
          <w:lang w:val="en-GB"/>
        </w:rPr>
      </w:pPr>
    </w:p>
    <w:p w14:paraId="5509AA48" w14:textId="77777777" w:rsidR="00A33CFA" w:rsidRPr="00A33CFA" w:rsidRDefault="00A33CFA" w:rsidP="00625BC0">
      <w:pPr>
        <w:ind w:left="360"/>
        <w:jc w:val="both"/>
        <w:rPr>
          <w:lang w:val="en-GB"/>
        </w:rPr>
      </w:pPr>
      <w:r w:rsidRPr="00A33CFA">
        <w:rPr>
          <w:lang w:val="en-GB"/>
        </w:rPr>
        <w:t>The Action Chair made a final summary of the meeting.</w:t>
      </w:r>
    </w:p>
    <w:p w14:paraId="6ED674FA" w14:textId="77777777" w:rsidR="00A33CFA" w:rsidRPr="00625BC0" w:rsidRDefault="00A33CFA" w:rsidP="00625BC0">
      <w:pPr>
        <w:ind w:left="360"/>
        <w:jc w:val="both"/>
        <w:rPr>
          <w:b/>
          <w:lang w:val="en-GB"/>
        </w:rPr>
      </w:pPr>
    </w:p>
    <w:p w14:paraId="34529F72" w14:textId="77777777" w:rsidR="00625BC0" w:rsidRDefault="00625BC0" w:rsidP="00A33CFA">
      <w:pPr>
        <w:pStyle w:val="ListParagraph"/>
        <w:numPr>
          <w:ilvl w:val="0"/>
          <w:numId w:val="7"/>
        </w:numPr>
        <w:jc w:val="both"/>
        <w:rPr>
          <w:b/>
          <w:lang w:val="en-GB"/>
        </w:rPr>
      </w:pPr>
      <w:r w:rsidRPr="00625BC0">
        <w:rPr>
          <w:b/>
          <w:lang w:val="en-GB"/>
        </w:rPr>
        <w:t>Closing</w:t>
      </w:r>
    </w:p>
    <w:p w14:paraId="60BB9F5F" w14:textId="77777777" w:rsidR="00625BC0" w:rsidRDefault="00625BC0" w:rsidP="00A05B2F">
      <w:pPr>
        <w:ind w:left="360"/>
        <w:jc w:val="both"/>
        <w:rPr>
          <w:b/>
          <w:lang w:val="en-GB"/>
        </w:rPr>
      </w:pPr>
    </w:p>
    <w:p w14:paraId="18DDD9E1" w14:textId="77777777" w:rsidR="00625BC0" w:rsidRPr="00A33CFA" w:rsidRDefault="00A33CFA" w:rsidP="00A05B2F">
      <w:pPr>
        <w:ind w:left="360"/>
        <w:jc w:val="both"/>
        <w:rPr>
          <w:lang w:val="en-GB"/>
        </w:rPr>
      </w:pPr>
      <w:r w:rsidRPr="00A33CFA">
        <w:rPr>
          <w:lang w:val="en-GB"/>
        </w:rPr>
        <w:t>The meeting was closed around 16:30</w:t>
      </w:r>
    </w:p>
    <w:p w14:paraId="11FC4277" w14:textId="77777777" w:rsidR="00383179" w:rsidRPr="00CD518F" w:rsidRDefault="00383179" w:rsidP="00383179">
      <w:pPr>
        <w:pStyle w:val="Stile1"/>
        <w:keepNext w:val="0"/>
        <w:rPr>
          <w:rFonts w:ascii="Arial" w:hAnsi="Arial"/>
          <w:b w:val="0"/>
          <w:color w:val="56585B" w:themeColor="text1"/>
          <w:sz w:val="20"/>
          <w:szCs w:val="24"/>
        </w:rPr>
      </w:pPr>
    </w:p>
    <w:sectPr w:rsidR="00383179" w:rsidRPr="00CD518F" w:rsidSect="001653E2">
      <w:headerReference w:type="default" r:id="rId15"/>
      <w:footerReference w:type="default" r:id="rId16"/>
      <w:headerReference w:type="first" r:id="rId17"/>
      <w:footerReference w:type="first" r:id="rId18"/>
      <w:pgSz w:w="11900" w:h="16840"/>
      <w:pgMar w:top="3119"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C5DB0" w14:textId="77777777" w:rsidR="001548CE" w:rsidRDefault="001548CE" w:rsidP="0082778B">
      <w:r>
        <w:separator/>
      </w:r>
    </w:p>
  </w:endnote>
  <w:endnote w:type="continuationSeparator" w:id="0">
    <w:p w14:paraId="4C76BB83" w14:textId="77777777" w:rsidR="001548CE" w:rsidRDefault="001548CE"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63058" w14:textId="77777777" w:rsidR="00645963" w:rsidRPr="00E96FD7" w:rsidRDefault="00645963" w:rsidP="00DF417E">
    <w:pPr>
      <w:pStyle w:val="Footer"/>
      <w:framePr w:w="153" w:wrap="around" w:vAnchor="text" w:hAnchor="page" w:x="10547" w:y="-84"/>
      <w:rPr>
        <w:rStyle w:val="PageNumber"/>
      </w:rPr>
    </w:pPr>
    <w:r w:rsidRPr="00E96FD7">
      <w:rPr>
        <w:rStyle w:val="PageNumber"/>
        <w:szCs w:val="20"/>
      </w:rPr>
      <w:fldChar w:fldCharType="begin"/>
    </w:r>
    <w:r w:rsidRPr="00E96FD7">
      <w:rPr>
        <w:rStyle w:val="PageNumber"/>
        <w:szCs w:val="20"/>
      </w:rPr>
      <w:instrText xml:space="preserve">PAGE  </w:instrText>
    </w:r>
    <w:r w:rsidRPr="00E96FD7">
      <w:rPr>
        <w:rStyle w:val="PageNumber"/>
        <w:szCs w:val="20"/>
      </w:rPr>
      <w:fldChar w:fldCharType="separate"/>
    </w:r>
    <w:r w:rsidR="002C4544">
      <w:rPr>
        <w:rStyle w:val="PageNumber"/>
        <w:noProof/>
        <w:szCs w:val="20"/>
      </w:rPr>
      <w:t>3</w:t>
    </w:r>
    <w:r w:rsidRPr="00E96FD7">
      <w:rPr>
        <w:rStyle w:val="PageNumber"/>
        <w:szCs w:val="20"/>
      </w:rPr>
      <w:fldChar w:fldCharType="end"/>
    </w:r>
  </w:p>
  <w:p w14:paraId="3D19A352" w14:textId="77777777" w:rsidR="00645963" w:rsidRDefault="00645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16C52" w14:textId="77777777" w:rsidR="00645963" w:rsidRPr="00E96FD7" w:rsidRDefault="00645963" w:rsidP="00DF417E">
    <w:pPr>
      <w:pStyle w:val="Footer"/>
      <w:framePr w:w="153" w:wrap="around" w:vAnchor="text" w:hAnchor="page" w:x="10547" w:y="-84"/>
      <w:rPr>
        <w:rStyle w:val="PageNumber"/>
      </w:rPr>
    </w:pPr>
    <w:r w:rsidRPr="00E96FD7">
      <w:rPr>
        <w:rStyle w:val="PageNumber"/>
        <w:szCs w:val="20"/>
      </w:rPr>
      <w:fldChar w:fldCharType="begin"/>
    </w:r>
    <w:r w:rsidRPr="00E96FD7">
      <w:rPr>
        <w:rStyle w:val="PageNumber"/>
        <w:szCs w:val="20"/>
      </w:rPr>
      <w:instrText xml:space="preserve">PAGE  </w:instrText>
    </w:r>
    <w:r w:rsidRPr="00E96FD7">
      <w:rPr>
        <w:rStyle w:val="PageNumber"/>
        <w:szCs w:val="20"/>
      </w:rPr>
      <w:fldChar w:fldCharType="separate"/>
    </w:r>
    <w:r w:rsidR="002C4544">
      <w:rPr>
        <w:rStyle w:val="PageNumber"/>
        <w:noProof/>
        <w:szCs w:val="20"/>
      </w:rPr>
      <w:t>1</w:t>
    </w:r>
    <w:r w:rsidRPr="00E96FD7">
      <w:rPr>
        <w:rStyle w:val="PageNumber"/>
        <w:szCs w:val="20"/>
      </w:rPr>
      <w:fldChar w:fldCharType="end"/>
    </w:r>
  </w:p>
  <w:p w14:paraId="31055F2E" w14:textId="77777777" w:rsidR="00645963" w:rsidRDefault="00645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32A9" w14:textId="77777777" w:rsidR="001548CE" w:rsidRDefault="001548CE" w:rsidP="0082778B">
      <w:r>
        <w:separator/>
      </w:r>
    </w:p>
  </w:footnote>
  <w:footnote w:type="continuationSeparator" w:id="0">
    <w:p w14:paraId="6FA9CBE4" w14:textId="77777777" w:rsidR="001548CE" w:rsidRDefault="001548CE" w:rsidP="0082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FAC2D" w14:textId="77777777" w:rsidR="00645963" w:rsidRDefault="00645963">
    <w:pPr>
      <w:pStyle w:val="Header"/>
    </w:pPr>
    <w:r>
      <w:rPr>
        <w:noProof/>
        <w:lang w:val="pt-PT" w:eastAsia="pt-PT"/>
      </w:rPr>
      <w:drawing>
        <wp:anchor distT="0" distB="0" distL="114300" distR="114300" simplePos="0" relativeHeight="251658240" behindDoc="1" locked="0" layoutInCell="1" allowOverlap="1" wp14:anchorId="47E70087" wp14:editId="040C1BEE">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80AB3" w14:textId="77777777" w:rsidR="00645963" w:rsidRDefault="00645963">
    <w:pPr>
      <w:pStyle w:val="Header"/>
    </w:pPr>
    <w:r>
      <w:rPr>
        <w:noProof/>
        <w:lang w:val="pt-PT" w:eastAsia="pt-PT"/>
      </w:rPr>
      <w:drawing>
        <wp:anchor distT="0" distB="0" distL="114300" distR="114300" simplePos="0" relativeHeight="251657216" behindDoc="1" locked="0" layoutInCell="1" allowOverlap="1" wp14:anchorId="5F98279D" wp14:editId="6B34AE0A">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3">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6">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EA96F99"/>
    <w:multiLevelType w:val="hybridMultilevel"/>
    <w:tmpl w:val="3656E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792C89"/>
    <w:multiLevelType w:val="multilevel"/>
    <w:tmpl w:val="8DE4C8A8"/>
    <w:numStyleLink w:val="ListCOST"/>
  </w:abstractNum>
  <w:abstractNum w:abstractNumId="9">
    <w:nsid w:val="61745DD7"/>
    <w:multiLevelType w:val="hybridMultilevel"/>
    <w:tmpl w:val="A6B88F74"/>
    <w:lvl w:ilvl="0" w:tplc="040C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CD5517A"/>
    <w:multiLevelType w:val="hybridMultilevel"/>
    <w:tmpl w:val="F5DE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lvlOverride w:ilvl="0">
      <w:lvl w:ilvl="0">
        <w:numFmt w:val="decimal"/>
        <w:pStyle w:val="BulletListLevel1"/>
        <w:lvlText w:val=""/>
        <w:lvlJc w:val="left"/>
      </w:lvl>
    </w:lvlOverride>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3"/>
  </w:num>
  <w:num w:numId="4">
    <w:abstractNumId w:val="2"/>
  </w:num>
  <w:num w:numId="5">
    <w:abstractNumId w:val="4"/>
  </w:num>
  <w:num w:numId="6">
    <w:abstractNumId w:val="9"/>
  </w:num>
  <w:num w:numId="7">
    <w:abstractNumId w:val="0"/>
  </w:num>
  <w:num w:numId="8">
    <w:abstractNumId w:val="1"/>
  </w:num>
  <w:num w:numId="9">
    <w:abstractNumId w:val="6"/>
  </w:num>
  <w:num w:numId="10">
    <w:abstractNumId w:val="10"/>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B2"/>
    <w:rsid w:val="00014FC5"/>
    <w:rsid w:val="00024470"/>
    <w:rsid w:val="0003337B"/>
    <w:rsid w:val="00051BBB"/>
    <w:rsid w:val="00052288"/>
    <w:rsid w:val="00057545"/>
    <w:rsid w:val="000670B1"/>
    <w:rsid w:val="00071526"/>
    <w:rsid w:val="000757CB"/>
    <w:rsid w:val="00096237"/>
    <w:rsid w:val="000A07BE"/>
    <w:rsid w:val="000B2D4F"/>
    <w:rsid w:val="000C035F"/>
    <w:rsid w:val="000C2290"/>
    <w:rsid w:val="000E2465"/>
    <w:rsid w:val="000E5DE6"/>
    <w:rsid w:val="000F0AEB"/>
    <w:rsid w:val="000F0C6C"/>
    <w:rsid w:val="001140AA"/>
    <w:rsid w:val="0011622E"/>
    <w:rsid w:val="001254E8"/>
    <w:rsid w:val="00130CB7"/>
    <w:rsid w:val="00145548"/>
    <w:rsid w:val="00146BC7"/>
    <w:rsid w:val="00150136"/>
    <w:rsid w:val="001548CE"/>
    <w:rsid w:val="0016044A"/>
    <w:rsid w:val="00161919"/>
    <w:rsid w:val="001653E2"/>
    <w:rsid w:val="001664E3"/>
    <w:rsid w:val="001A3857"/>
    <w:rsid w:val="001A746A"/>
    <w:rsid w:val="001C074E"/>
    <w:rsid w:val="001D28D3"/>
    <w:rsid w:val="001D54C7"/>
    <w:rsid w:val="001E11B4"/>
    <w:rsid w:val="001E5BD6"/>
    <w:rsid w:val="00204EAD"/>
    <w:rsid w:val="002074F7"/>
    <w:rsid w:val="00212139"/>
    <w:rsid w:val="00225DFB"/>
    <w:rsid w:val="00227A25"/>
    <w:rsid w:val="00235D94"/>
    <w:rsid w:val="00240D07"/>
    <w:rsid w:val="00244681"/>
    <w:rsid w:val="00250757"/>
    <w:rsid w:val="00252E77"/>
    <w:rsid w:val="002547B0"/>
    <w:rsid w:val="00255DAB"/>
    <w:rsid w:val="00260FA7"/>
    <w:rsid w:val="002826FD"/>
    <w:rsid w:val="002867C0"/>
    <w:rsid w:val="00295F84"/>
    <w:rsid w:val="002A3207"/>
    <w:rsid w:val="002A6F4F"/>
    <w:rsid w:val="002B331E"/>
    <w:rsid w:val="002C4544"/>
    <w:rsid w:val="002D18AC"/>
    <w:rsid w:val="00300971"/>
    <w:rsid w:val="00313931"/>
    <w:rsid w:val="003370FD"/>
    <w:rsid w:val="0034620A"/>
    <w:rsid w:val="00347266"/>
    <w:rsid w:val="0036592C"/>
    <w:rsid w:val="00383179"/>
    <w:rsid w:val="00396B2F"/>
    <w:rsid w:val="003E0CB3"/>
    <w:rsid w:val="003E3CEC"/>
    <w:rsid w:val="003F2241"/>
    <w:rsid w:val="00401429"/>
    <w:rsid w:val="00417B20"/>
    <w:rsid w:val="00417CE1"/>
    <w:rsid w:val="00422927"/>
    <w:rsid w:val="00423F83"/>
    <w:rsid w:val="00453F2A"/>
    <w:rsid w:val="00464A09"/>
    <w:rsid w:val="00493E23"/>
    <w:rsid w:val="004A33AD"/>
    <w:rsid w:val="004B0EC1"/>
    <w:rsid w:val="004B13EA"/>
    <w:rsid w:val="004B537B"/>
    <w:rsid w:val="004B79AB"/>
    <w:rsid w:val="004E12E4"/>
    <w:rsid w:val="004E2A42"/>
    <w:rsid w:val="004F198D"/>
    <w:rsid w:val="00511540"/>
    <w:rsid w:val="005144A2"/>
    <w:rsid w:val="00521335"/>
    <w:rsid w:val="00536ECD"/>
    <w:rsid w:val="005543C8"/>
    <w:rsid w:val="005568CE"/>
    <w:rsid w:val="00570254"/>
    <w:rsid w:val="00571935"/>
    <w:rsid w:val="00576373"/>
    <w:rsid w:val="00576FB1"/>
    <w:rsid w:val="005942C0"/>
    <w:rsid w:val="005A1FE1"/>
    <w:rsid w:val="005B162D"/>
    <w:rsid w:val="005B6DBC"/>
    <w:rsid w:val="005B7942"/>
    <w:rsid w:val="005C0DB5"/>
    <w:rsid w:val="005C39EE"/>
    <w:rsid w:val="005E005F"/>
    <w:rsid w:val="005F674F"/>
    <w:rsid w:val="005F6A7E"/>
    <w:rsid w:val="00600DFC"/>
    <w:rsid w:val="00602003"/>
    <w:rsid w:val="00606B34"/>
    <w:rsid w:val="0061498A"/>
    <w:rsid w:val="00625BC0"/>
    <w:rsid w:val="006367EC"/>
    <w:rsid w:val="00640319"/>
    <w:rsid w:val="00645963"/>
    <w:rsid w:val="00651E47"/>
    <w:rsid w:val="00657D9D"/>
    <w:rsid w:val="00667991"/>
    <w:rsid w:val="00682069"/>
    <w:rsid w:val="006921F3"/>
    <w:rsid w:val="00696EBD"/>
    <w:rsid w:val="006A20B8"/>
    <w:rsid w:val="006A5D4A"/>
    <w:rsid w:val="006B2C3A"/>
    <w:rsid w:val="006B3B93"/>
    <w:rsid w:val="006C75B9"/>
    <w:rsid w:val="006D0846"/>
    <w:rsid w:val="006D4FC4"/>
    <w:rsid w:val="006F6A1F"/>
    <w:rsid w:val="006F7D67"/>
    <w:rsid w:val="0070123E"/>
    <w:rsid w:val="00720285"/>
    <w:rsid w:val="00736751"/>
    <w:rsid w:val="00742624"/>
    <w:rsid w:val="00750917"/>
    <w:rsid w:val="00757FE7"/>
    <w:rsid w:val="00776F43"/>
    <w:rsid w:val="00780856"/>
    <w:rsid w:val="00783A12"/>
    <w:rsid w:val="007963BB"/>
    <w:rsid w:val="007B37B5"/>
    <w:rsid w:val="007E598E"/>
    <w:rsid w:val="007F332C"/>
    <w:rsid w:val="008258DB"/>
    <w:rsid w:val="0082778B"/>
    <w:rsid w:val="00837AC1"/>
    <w:rsid w:val="00885B70"/>
    <w:rsid w:val="0089485B"/>
    <w:rsid w:val="008B3770"/>
    <w:rsid w:val="008D7B40"/>
    <w:rsid w:val="008E40ED"/>
    <w:rsid w:val="008F40AE"/>
    <w:rsid w:val="00921C6B"/>
    <w:rsid w:val="00924F67"/>
    <w:rsid w:val="00935615"/>
    <w:rsid w:val="009448E9"/>
    <w:rsid w:val="009526CD"/>
    <w:rsid w:val="00956715"/>
    <w:rsid w:val="00961949"/>
    <w:rsid w:val="009642D7"/>
    <w:rsid w:val="00971AA0"/>
    <w:rsid w:val="00975E5A"/>
    <w:rsid w:val="00984A6D"/>
    <w:rsid w:val="00990C53"/>
    <w:rsid w:val="009D528D"/>
    <w:rsid w:val="009F338D"/>
    <w:rsid w:val="00A05B2F"/>
    <w:rsid w:val="00A21E99"/>
    <w:rsid w:val="00A33CFA"/>
    <w:rsid w:val="00A4748F"/>
    <w:rsid w:val="00A643B3"/>
    <w:rsid w:val="00A74ECC"/>
    <w:rsid w:val="00A75742"/>
    <w:rsid w:val="00A77CC6"/>
    <w:rsid w:val="00A803B5"/>
    <w:rsid w:val="00AA0DFB"/>
    <w:rsid w:val="00AA3598"/>
    <w:rsid w:val="00AB763F"/>
    <w:rsid w:val="00AC154A"/>
    <w:rsid w:val="00B01BE0"/>
    <w:rsid w:val="00B04BC8"/>
    <w:rsid w:val="00B122A5"/>
    <w:rsid w:val="00B1636E"/>
    <w:rsid w:val="00B45A5E"/>
    <w:rsid w:val="00B46AB5"/>
    <w:rsid w:val="00B61A64"/>
    <w:rsid w:val="00B62F52"/>
    <w:rsid w:val="00B72255"/>
    <w:rsid w:val="00B96CA6"/>
    <w:rsid w:val="00BA4E42"/>
    <w:rsid w:val="00BA7A8B"/>
    <w:rsid w:val="00BB082D"/>
    <w:rsid w:val="00BC11BF"/>
    <w:rsid w:val="00BE1C73"/>
    <w:rsid w:val="00BE6A9B"/>
    <w:rsid w:val="00BE7A59"/>
    <w:rsid w:val="00BF1E96"/>
    <w:rsid w:val="00BF51A3"/>
    <w:rsid w:val="00C0059D"/>
    <w:rsid w:val="00C25FA7"/>
    <w:rsid w:val="00C330D8"/>
    <w:rsid w:val="00C34661"/>
    <w:rsid w:val="00C3734D"/>
    <w:rsid w:val="00C504FC"/>
    <w:rsid w:val="00C57815"/>
    <w:rsid w:val="00C776DB"/>
    <w:rsid w:val="00C8377A"/>
    <w:rsid w:val="00CA12D6"/>
    <w:rsid w:val="00CB7BCB"/>
    <w:rsid w:val="00CC14E7"/>
    <w:rsid w:val="00CC6CB2"/>
    <w:rsid w:val="00CD26B2"/>
    <w:rsid w:val="00CD2CF8"/>
    <w:rsid w:val="00CD518F"/>
    <w:rsid w:val="00CD7B8B"/>
    <w:rsid w:val="00D0041F"/>
    <w:rsid w:val="00D12221"/>
    <w:rsid w:val="00D2191C"/>
    <w:rsid w:val="00D35E00"/>
    <w:rsid w:val="00D40269"/>
    <w:rsid w:val="00D43BD0"/>
    <w:rsid w:val="00D46116"/>
    <w:rsid w:val="00D61BA6"/>
    <w:rsid w:val="00D66AA4"/>
    <w:rsid w:val="00D72D91"/>
    <w:rsid w:val="00D82C5B"/>
    <w:rsid w:val="00D93170"/>
    <w:rsid w:val="00D94A54"/>
    <w:rsid w:val="00DC1FC0"/>
    <w:rsid w:val="00DC63ED"/>
    <w:rsid w:val="00DD41ED"/>
    <w:rsid w:val="00DD5C8D"/>
    <w:rsid w:val="00DE3045"/>
    <w:rsid w:val="00DE52C1"/>
    <w:rsid w:val="00DF417E"/>
    <w:rsid w:val="00E069F4"/>
    <w:rsid w:val="00E07935"/>
    <w:rsid w:val="00E51D0E"/>
    <w:rsid w:val="00E65CD3"/>
    <w:rsid w:val="00E74E05"/>
    <w:rsid w:val="00E81D48"/>
    <w:rsid w:val="00E96FD7"/>
    <w:rsid w:val="00E97DC5"/>
    <w:rsid w:val="00EA55EC"/>
    <w:rsid w:val="00EA73CA"/>
    <w:rsid w:val="00EC6E72"/>
    <w:rsid w:val="00ED1F14"/>
    <w:rsid w:val="00EE5802"/>
    <w:rsid w:val="00EF31D3"/>
    <w:rsid w:val="00EF42D5"/>
    <w:rsid w:val="00F102ED"/>
    <w:rsid w:val="00F15FBD"/>
    <w:rsid w:val="00F24E3C"/>
    <w:rsid w:val="00F35898"/>
    <w:rsid w:val="00F5387F"/>
    <w:rsid w:val="00F55369"/>
    <w:rsid w:val="00F6143E"/>
    <w:rsid w:val="00F620D5"/>
    <w:rsid w:val="00F64D3D"/>
    <w:rsid w:val="00F864DC"/>
    <w:rsid w:val="00FA0F84"/>
    <w:rsid w:val="00FA1D20"/>
    <w:rsid w:val="00FB4DDD"/>
    <w:rsid w:val="00FB7AA5"/>
    <w:rsid w:val="00FD29E9"/>
    <w:rsid w:val="00FE0FE4"/>
    <w:rsid w:val="00FE140B"/>
    <w:rsid w:val="00FF3686"/>
    <w:rsid w:val="00FF5A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EE016"/>
  <w15:docId w15:val="{F41B9054-EAB0-4C40-870C-55ACF072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CB2"/>
    <w:rPr>
      <w:rFonts w:ascii="Arial" w:hAnsi="Arial"/>
      <w:color w:val="56585B"/>
      <w:szCs w:val="24"/>
    </w:rPr>
  </w:style>
  <w:style w:type="paragraph" w:styleId="Heading1">
    <w:name w:val="heading 1"/>
    <w:basedOn w:val="Normal"/>
    <w:next w:val="Normal"/>
    <w:link w:val="Heading1Char"/>
    <w:uiPriority w:val="9"/>
    <w:qFormat/>
    <w:rsid w:val="00CC6CB2"/>
    <w:pPr>
      <w:keepNext/>
      <w:keepLines/>
      <w:spacing w:before="480"/>
      <w:outlineLvl w:val="0"/>
    </w:pPr>
    <w:rPr>
      <w:rFonts w:ascii="Calibri" w:eastAsia="MS Gothic" w:hAnsi="Calibri"/>
      <w:b/>
      <w:bCs/>
      <w:color w:val="345A8A"/>
      <w:sz w:val="32"/>
      <w:szCs w:val="32"/>
    </w:rPr>
  </w:style>
  <w:style w:type="paragraph" w:styleId="Heading3">
    <w:name w:val="heading 3"/>
    <w:basedOn w:val="Normal"/>
    <w:next w:val="Normal"/>
    <w:link w:val="Heading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78B"/>
    <w:pPr>
      <w:tabs>
        <w:tab w:val="center" w:pos="4320"/>
        <w:tab w:val="right" w:pos="8640"/>
      </w:tabs>
    </w:pPr>
  </w:style>
  <w:style w:type="character" w:customStyle="1" w:styleId="HeaderChar">
    <w:name w:val="Header Char"/>
    <w:basedOn w:val="DefaultParagraphFont"/>
    <w:link w:val="Header"/>
    <w:uiPriority w:val="99"/>
    <w:rsid w:val="0082778B"/>
  </w:style>
  <w:style w:type="paragraph" w:styleId="Footer">
    <w:name w:val="footer"/>
    <w:basedOn w:val="Normal"/>
    <w:link w:val="FooterChar"/>
    <w:uiPriority w:val="99"/>
    <w:unhideWhenUsed/>
    <w:rsid w:val="0082778B"/>
    <w:pPr>
      <w:tabs>
        <w:tab w:val="center" w:pos="4320"/>
        <w:tab w:val="right" w:pos="8640"/>
      </w:tabs>
    </w:pPr>
  </w:style>
  <w:style w:type="character" w:customStyle="1" w:styleId="FooterChar">
    <w:name w:val="Footer Char"/>
    <w:basedOn w:val="DefaultParagraphFont"/>
    <w:link w:val="Footer"/>
    <w:uiPriority w:val="99"/>
    <w:rsid w:val="0082778B"/>
  </w:style>
  <w:style w:type="character" w:styleId="PageNumber">
    <w:name w:val="page number"/>
    <w:basedOn w:val="DefaultParagraphFont"/>
    <w:uiPriority w:val="99"/>
    <w:semiHidden/>
    <w:unhideWhenUsed/>
    <w:rsid w:val="00024470"/>
  </w:style>
  <w:style w:type="paragraph" w:styleId="BalloonText">
    <w:name w:val="Balloon Text"/>
    <w:basedOn w:val="Normal"/>
    <w:link w:val="BalloonTextChar"/>
    <w:uiPriority w:val="99"/>
    <w:semiHidden/>
    <w:unhideWhenUsed/>
    <w:rsid w:val="00E96FD7"/>
    <w:rPr>
      <w:rFonts w:ascii="Lucida Grande" w:hAnsi="Lucida Grande"/>
      <w:sz w:val="18"/>
      <w:szCs w:val="18"/>
    </w:rPr>
  </w:style>
  <w:style w:type="character" w:customStyle="1" w:styleId="BalloonTextChar">
    <w:name w:val="Balloon Text Char"/>
    <w:link w:val="BalloonText"/>
    <w:uiPriority w:val="99"/>
    <w:semiHidden/>
    <w:rsid w:val="00E96FD7"/>
    <w:rPr>
      <w:rFonts w:ascii="Lucida Grande" w:hAnsi="Lucida Grande"/>
      <w:sz w:val="18"/>
      <w:szCs w:val="18"/>
    </w:rPr>
  </w:style>
  <w:style w:type="character" w:customStyle="1" w:styleId="Heading1Char">
    <w:name w:val="Heading 1 Char"/>
    <w:link w:val="Heading1"/>
    <w:uiPriority w:val="9"/>
    <w:rsid w:val="00CC6CB2"/>
    <w:rPr>
      <w:rFonts w:ascii="Calibri" w:eastAsia="MS Gothic" w:hAnsi="Calibri"/>
      <w:b/>
      <w:bCs/>
      <w:color w:val="345A8A"/>
      <w:sz w:val="32"/>
      <w:szCs w:val="32"/>
    </w:rPr>
  </w:style>
  <w:style w:type="paragraph" w:customStyle="1" w:styleId="Listenabsatz">
    <w:name w:val="Listenabsatz"/>
    <w:basedOn w:val="Normal"/>
    <w:link w:val="ListenabsatzChar"/>
    <w:uiPriority w:val="34"/>
    <w:qFormat/>
    <w:rsid w:val="00CC6CB2"/>
    <w:pPr>
      <w:ind w:left="720"/>
      <w:contextualSpacing/>
    </w:pPr>
  </w:style>
  <w:style w:type="numbering" w:customStyle="1" w:styleId="ListCOST">
    <w:name w:val="List COST"/>
    <w:uiPriority w:val="99"/>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Normal"/>
    <w:next w:val="Normal"/>
    <w:qFormat/>
    <w:rsid w:val="00CC6CB2"/>
    <w:pPr>
      <w:ind w:hanging="147"/>
    </w:pPr>
    <w:rPr>
      <w:rFonts w:cs="Arial"/>
      <w:szCs w:val="20"/>
    </w:rPr>
  </w:style>
  <w:style w:type="character" w:styleId="Emphasis">
    <w:name w:val="Emphasis"/>
    <w:basedOn w:val="DefaultParagraphFont"/>
    <w:uiPriority w:val="20"/>
    <w:qFormat/>
    <w:rsid w:val="00CC6CB2"/>
    <w:rPr>
      <w:i/>
      <w:iCs/>
    </w:rPr>
  </w:style>
  <w:style w:type="paragraph" w:customStyle="1" w:styleId="Title1">
    <w:name w:val="Title 1"/>
    <w:basedOn w:val="Normal"/>
    <w:link w:val="Title1Char"/>
    <w:qFormat/>
    <w:rsid w:val="004B537B"/>
    <w:rPr>
      <w:b/>
      <w:color w:val="2A678B" w:themeColor="text2"/>
      <w:sz w:val="28"/>
      <w:szCs w:val="28"/>
      <w:lang w:val="en-GB"/>
    </w:rPr>
  </w:style>
  <w:style w:type="paragraph" w:customStyle="1" w:styleId="Title2">
    <w:name w:val="Title 2"/>
    <w:basedOn w:val="Normal"/>
    <w:link w:val="Title2Char"/>
    <w:qFormat/>
    <w:rsid w:val="004B537B"/>
    <w:rPr>
      <w:b/>
      <w:color w:val="69395D" w:themeColor="background2"/>
      <w:sz w:val="24"/>
      <w:lang w:val="en-GB"/>
    </w:rPr>
  </w:style>
  <w:style w:type="character" w:customStyle="1" w:styleId="Title1Char">
    <w:name w:val="Title 1 Char"/>
    <w:basedOn w:val="DefaultParagraphFont"/>
    <w:link w:val="Title1"/>
    <w:rsid w:val="004B537B"/>
    <w:rPr>
      <w:rFonts w:ascii="Arial" w:hAnsi="Arial"/>
      <w:b/>
      <w:color w:val="2A678B" w:themeColor="text2"/>
      <w:sz w:val="28"/>
      <w:szCs w:val="28"/>
      <w:lang w:val="en-GB"/>
    </w:rPr>
  </w:style>
  <w:style w:type="paragraph" w:customStyle="1" w:styleId="Title3">
    <w:name w:val="Title 3"/>
    <w:basedOn w:val="Normal"/>
    <w:link w:val="Title3Char"/>
    <w:qFormat/>
    <w:rsid w:val="004B537B"/>
    <w:rPr>
      <w:b/>
      <w:color w:val="2A678B" w:themeColor="text2"/>
      <w:szCs w:val="20"/>
      <w:lang w:val="en-GB"/>
    </w:rPr>
  </w:style>
  <w:style w:type="character" w:customStyle="1" w:styleId="Title2Char">
    <w:name w:val="Title 2 Char"/>
    <w:basedOn w:val="DefaultParagraphFont"/>
    <w:link w:val="Title2"/>
    <w:rsid w:val="004B537B"/>
    <w:rPr>
      <w:rFonts w:ascii="Arial" w:hAnsi="Arial"/>
      <w:b/>
      <w:color w:val="69395D" w:themeColor="background2"/>
      <w:sz w:val="24"/>
      <w:szCs w:val="24"/>
      <w:lang w:val="en-GB"/>
    </w:rPr>
  </w:style>
  <w:style w:type="paragraph" w:styleId="ListParagraph">
    <w:name w:val="List Paragraph"/>
    <w:basedOn w:val="Normal"/>
    <w:uiPriority w:val="34"/>
    <w:qFormat/>
    <w:rsid w:val="00956715"/>
    <w:pPr>
      <w:ind w:left="720"/>
      <w:contextualSpacing/>
    </w:pPr>
  </w:style>
  <w:style w:type="character" w:customStyle="1" w:styleId="Title3Char">
    <w:name w:val="Title 3 Char"/>
    <w:basedOn w:val="DefaultParagraphFont"/>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DefaultParagraphFont"/>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qFormat/>
    <w:rsid w:val="00935615"/>
    <w:pPr>
      <w:numPr>
        <w:ilvl w:val="1"/>
        <w:numId w:val="2"/>
      </w:numPr>
      <w:ind w:left="510" w:hanging="170"/>
    </w:pPr>
  </w:style>
  <w:style w:type="character" w:customStyle="1" w:styleId="Liststyle2COSTChar">
    <w:name w:val="Liststyle 2 COST Char"/>
    <w:basedOn w:val="DefaultParagraphFont"/>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Normal"/>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DefaultParagraphFont"/>
    <w:link w:val="Boldtext"/>
    <w:rsid w:val="00536ECD"/>
    <w:rPr>
      <w:rFonts w:ascii="Arial" w:hAnsi="Arial"/>
      <w:b/>
      <w:color w:val="56585B"/>
      <w:szCs w:val="24"/>
      <w:lang w:val="en-GB"/>
    </w:rPr>
  </w:style>
  <w:style w:type="paragraph" w:styleId="ListNumber">
    <w:name w:val="List Number"/>
    <w:basedOn w:val="Normal"/>
    <w:uiPriority w:val="99"/>
    <w:semiHidden/>
    <w:unhideWhenUsed/>
    <w:rsid w:val="00D72D91"/>
    <w:pPr>
      <w:tabs>
        <w:tab w:val="num" w:pos="360"/>
      </w:tabs>
      <w:ind w:left="360" w:hanging="360"/>
      <w:contextualSpacing/>
    </w:pPr>
  </w:style>
  <w:style w:type="character" w:styleId="Hyperlink">
    <w:name w:val="Hyperlink"/>
    <w:basedOn w:val="DefaultParagraphFont"/>
    <w:unhideWhenUsed/>
    <w:qFormat/>
    <w:rsid w:val="00BC11BF"/>
    <w:rPr>
      <w:color w:val="69395D" w:themeColor="background2"/>
      <w:u w:val="single"/>
    </w:rPr>
  </w:style>
  <w:style w:type="paragraph" w:customStyle="1" w:styleId="COSTStandardParagraph">
    <w:name w:val="COST Standard Paragraph"/>
    <w:basedOn w:val="Normal"/>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Normal"/>
    <w:autoRedefine/>
    <w:rsid w:val="005543C8"/>
    <w:pPr>
      <w:numPr>
        <w:numId w:val="4"/>
      </w:numPr>
      <w:spacing w:line="360" w:lineRule="auto"/>
      <w:ind w:left="714" w:hanging="357"/>
      <w:jc w:val="both"/>
    </w:pPr>
    <w:rPr>
      <w:rFonts w:eastAsia="Times New Roman"/>
      <w:color w:val="auto"/>
      <w:szCs w:val="20"/>
      <w:lang w:val="en-GB"/>
    </w:rPr>
  </w:style>
  <w:style w:type="paragraph" w:styleId="NoSpacing">
    <w:name w:val="No Spacing"/>
    <w:uiPriority w:val="1"/>
    <w:qFormat/>
    <w:rsid w:val="005543C8"/>
    <w:rPr>
      <w:rFonts w:ascii="Arial" w:hAnsi="Arial"/>
      <w:color w:val="56585B"/>
      <w:szCs w:val="24"/>
    </w:rPr>
  </w:style>
  <w:style w:type="paragraph" w:customStyle="1" w:styleId="Stile1">
    <w:name w:val="Stile1"/>
    <w:basedOn w:val="Normal"/>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Normal"/>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eEmphasis">
    <w:name w:val="Intense Emphasis"/>
    <w:basedOn w:val="DefaultParagraphFont"/>
    <w:uiPriority w:val="21"/>
    <w:qFormat/>
    <w:rsid w:val="00A05B2F"/>
    <w:rPr>
      <w:b/>
      <w:bCs/>
      <w:i/>
      <w:iCs/>
      <w:color w:val="962067" w:themeColor="accent1"/>
    </w:rPr>
  </w:style>
  <w:style w:type="character" w:customStyle="1" w:styleId="Heading3Char">
    <w:name w:val="Heading 3 Char"/>
    <w:basedOn w:val="DefaultParagraphFont"/>
    <w:link w:val="Heading3"/>
    <w:uiPriority w:val="9"/>
    <w:semiHidden/>
    <w:rsid w:val="00252E77"/>
    <w:rPr>
      <w:rFonts w:asciiTheme="majorHAnsi" w:eastAsiaTheme="majorEastAsia" w:hAnsiTheme="majorHAnsi" w:cstheme="majorBidi"/>
      <w:b/>
      <w:bCs/>
      <w:color w:val="962067" w:themeColor="accent1"/>
      <w:szCs w:val="24"/>
    </w:rPr>
  </w:style>
  <w:style w:type="paragraph" w:customStyle="1" w:styleId="Default">
    <w:name w:val="Default"/>
    <w:rsid w:val="00383179"/>
    <w:pPr>
      <w:autoSpaceDE w:val="0"/>
      <w:autoSpaceDN w:val="0"/>
      <w:adjustRightInd w:val="0"/>
    </w:pPr>
    <w:rPr>
      <w:rFonts w:ascii="Arial" w:hAnsi="Arial" w:cs="Arial"/>
      <w:color w:val="000000"/>
      <w:sz w:val="24"/>
      <w:szCs w:val="24"/>
      <w:lang w:val="pt-PT"/>
    </w:rPr>
  </w:style>
  <w:style w:type="paragraph" w:styleId="NormalWeb">
    <w:name w:val="Normal (Web)"/>
    <w:basedOn w:val="Normal"/>
    <w:uiPriority w:val="99"/>
    <w:semiHidden/>
    <w:unhideWhenUsed/>
    <w:rsid w:val="009526CD"/>
    <w:pPr>
      <w:spacing w:before="100" w:beforeAutospacing="1" w:after="100" w:afterAutospacing="1"/>
    </w:pPr>
    <w:rPr>
      <w:rFonts w:ascii="Times New Roman" w:eastAsiaTheme="minorEastAsia" w:hAnsi="Times New Roman"/>
      <w:color w:val="auto"/>
      <w:sz w:val="24"/>
      <w:lang w:val="pt-PT" w:eastAsia="pt-PT"/>
    </w:rPr>
  </w:style>
  <w:style w:type="table" w:styleId="TableGrid">
    <w:name w:val="Table Grid"/>
    <w:basedOn w:val="TableNormal"/>
    <w:uiPriority w:val="59"/>
    <w:rsid w:val="00145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2CF8"/>
    <w:rPr>
      <w:sz w:val="16"/>
      <w:szCs w:val="16"/>
    </w:rPr>
  </w:style>
  <w:style w:type="paragraph" w:styleId="CommentText">
    <w:name w:val="annotation text"/>
    <w:basedOn w:val="Normal"/>
    <w:link w:val="CommentTextChar"/>
    <w:uiPriority w:val="99"/>
    <w:semiHidden/>
    <w:unhideWhenUsed/>
    <w:rsid w:val="00CD2CF8"/>
    <w:rPr>
      <w:szCs w:val="20"/>
    </w:rPr>
  </w:style>
  <w:style w:type="character" w:customStyle="1" w:styleId="CommentTextChar">
    <w:name w:val="Comment Text Char"/>
    <w:basedOn w:val="DefaultParagraphFont"/>
    <w:link w:val="CommentText"/>
    <w:uiPriority w:val="99"/>
    <w:semiHidden/>
    <w:rsid w:val="00CD2CF8"/>
    <w:rPr>
      <w:rFonts w:ascii="Arial" w:hAnsi="Arial"/>
      <w:color w:val="56585B"/>
    </w:rPr>
  </w:style>
  <w:style w:type="paragraph" w:styleId="CommentSubject">
    <w:name w:val="annotation subject"/>
    <w:basedOn w:val="CommentText"/>
    <w:next w:val="CommentText"/>
    <w:link w:val="CommentSubjectChar"/>
    <w:uiPriority w:val="99"/>
    <w:semiHidden/>
    <w:unhideWhenUsed/>
    <w:rsid w:val="00CD2CF8"/>
    <w:rPr>
      <w:b/>
      <w:bCs/>
    </w:rPr>
  </w:style>
  <w:style w:type="character" w:customStyle="1" w:styleId="CommentSubjectChar">
    <w:name w:val="Comment Subject Char"/>
    <w:basedOn w:val="CommentTextChar"/>
    <w:link w:val="CommentSubject"/>
    <w:uiPriority w:val="99"/>
    <w:semiHidden/>
    <w:rsid w:val="00CD2CF8"/>
    <w:rPr>
      <w:rFonts w:ascii="Arial" w:hAnsi="Arial"/>
      <w:b/>
      <w:bCs/>
      <w:color w:val="56585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3372">
      <w:bodyDiv w:val="1"/>
      <w:marLeft w:val="0"/>
      <w:marRight w:val="0"/>
      <w:marTop w:val="0"/>
      <w:marBottom w:val="0"/>
      <w:divBdr>
        <w:top w:val="none" w:sz="0" w:space="0" w:color="auto"/>
        <w:left w:val="none" w:sz="0" w:space="0" w:color="auto"/>
        <w:bottom w:val="none" w:sz="0" w:space="0" w:color="auto"/>
        <w:right w:val="none" w:sz="0" w:space="0" w:color="auto"/>
      </w:divBdr>
    </w:div>
    <w:div w:id="178199876">
      <w:bodyDiv w:val="1"/>
      <w:marLeft w:val="0"/>
      <w:marRight w:val="0"/>
      <w:marTop w:val="0"/>
      <w:marBottom w:val="0"/>
      <w:divBdr>
        <w:top w:val="none" w:sz="0" w:space="0" w:color="auto"/>
        <w:left w:val="none" w:sz="0" w:space="0" w:color="auto"/>
        <w:bottom w:val="none" w:sz="0" w:space="0" w:color="auto"/>
        <w:right w:val="none" w:sz="0" w:space="0" w:color="auto"/>
      </w:divBdr>
    </w:div>
    <w:div w:id="179200654">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76392515">
      <w:bodyDiv w:val="1"/>
      <w:marLeft w:val="0"/>
      <w:marRight w:val="0"/>
      <w:marTop w:val="0"/>
      <w:marBottom w:val="0"/>
      <w:divBdr>
        <w:top w:val="none" w:sz="0" w:space="0" w:color="auto"/>
        <w:left w:val="none" w:sz="0" w:space="0" w:color="auto"/>
        <w:bottom w:val="none" w:sz="0" w:space="0" w:color="auto"/>
        <w:right w:val="none" w:sz="0" w:space="0" w:color="auto"/>
      </w:divBdr>
    </w:div>
    <w:div w:id="481851035">
      <w:bodyDiv w:val="1"/>
      <w:marLeft w:val="0"/>
      <w:marRight w:val="0"/>
      <w:marTop w:val="0"/>
      <w:marBottom w:val="0"/>
      <w:divBdr>
        <w:top w:val="none" w:sz="0" w:space="0" w:color="auto"/>
        <w:left w:val="none" w:sz="0" w:space="0" w:color="auto"/>
        <w:bottom w:val="none" w:sz="0" w:space="0" w:color="auto"/>
        <w:right w:val="none" w:sz="0" w:space="0" w:color="auto"/>
      </w:divBdr>
    </w:div>
    <w:div w:id="574440781">
      <w:bodyDiv w:val="1"/>
      <w:marLeft w:val="0"/>
      <w:marRight w:val="0"/>
      <w:marTop w:val="0"/>
      <w:marBottom w:val="0"/>
      <w:divBdr>
        <w:top w:val="none" w:sz="0" w:space="0" w:color="auto"/>
        <w:left w:val="none" w:sz="0" w:space="0" w:color="auto"/>
        <w:bottom w:val="none" w:sz="0" w:space="0" w:color="auto"/>
        <w:right w:val="none" w:sz="0" w:space="0" w:color="auto"/>
      </w:divBdr>
    </w:div>
    <w:div w:id="669524810">
      <w:bodyDiv w:val="1"/>
      <w:marLeft w:val="0"/>
      <w:marRight w:val="0"/>
      <w:marTop w:val="0"/>
      <w:marBottom w:val="0"/>
      <w:divBdr>
        <w:top w:val="none" w:sz="0" w:space="0" w:color="auto"/>
        <w:left w:val="none" w:sz="0" w:space="0" w:color="auto"/>
        <w:bottom w:val="none" w:sz="0" w:space="0" w:color="auto"/>
        <w:right w:val="none" w:sz="0" w:space="0" w:color="auto"/>
      </w:divBdr>
    </w:div>
    <w:div w:id="674504639">
      <w:bodyDiv w:val="1"/>
      <w:marLeft w:val="0"/>
      <w:marRight w:val="0"/>
      <w:marTop w:val="0"/>
      <w:marBottom w:val="0"/>
      <w:divBdr>
        <w:top w:val="none" w:sz="0" w:space="0" w:color="auto"/>
        <w:left w:val="none" w:sz="0" w:space="0" w:color="auto"/>
        <w:bottom w:val="none" w:sz="0" w:space="0" w:color="auto"/>
        <w:right w:val="none" w:sz="0" w:space="0" w:color="auto"/>
      </w:divBdr>
    </w:div>
    <w:div w:id="786510849">
      <w:bodyDiv w:val="1"/>
      <w:marLeft w:val="0"/>
      <w:marRight w:val="0"/>
      <w:marTop w:val="0"/>
      <w:marBottom w:val="0"/>
      <w:divBdr>
        <w:top w:val="none" w:sz="0" w:space="0" w:color="auto"/>
        <w:left w:val="none" w:sz="0" w:space="0" w:color="auto"/>
        <w:bottom w:val="none" w:sz="0" w:space="0" w:color="auto"/>
        <w:right w:val="none" w:sz="0" w:space="0" w:color="auto"/>
      </w:divBdr>
    </w:div>
    <w:div w:id="1053695281">
      <w:bodyDiv w:val="1"/>
      <w:marLeft w:val="0"/>
      <w:marRight w:val="0"/>
      <w:marTop w:val="0"/>
      <w:marBottom w:val="0"/>
      <w:divBdr>
        <w:top w:val="none" w:sz="0" w:space="0" w:color="auto"/>
        <w:left w:val="none" w:sz="0" w:space="0" w:color="auto"/>
        <w:bottom w:val="none" w:sz="0" w:space="0" w:color="auto"/>
        <w:right w:val="none" w:sz="0" w:space="0" w:color="auto"/>
      </w:divBdr>
    </w:div>
    <w:div w:id="1290814923">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832021103">
      <w:bodyDiv w:val="1"/>
      <w:marLeft w:val="0"/>
      <w:marRight w:val="0"/>
      <w:marTop w:val="0"/>
      <w:marBottom w:val="0"/>
      <w:divBdr>
        <w:top w:val="none" w:sz="0" w:space="0" w:color="auto"/>
        <w:left w:val="none" w:sz="0" w:space="0" w:color="auto"/>
        <w:bottom w:val="none" w:sz="0" w:space="0" w:color="auto"/>
        <w:right w:val="none" w:sz="0" w:space="0" w:color="auto"/>
      </w:divBdr>
    </w:div>
    <w:div w:id="1951667104">
      <w:bodyDiv w:val="1"/>
      <w:marLeft w:val="0"/>
      <w:marRight w:val="0"/>
      <w:marTop w:val="0"/>
      <w:marBottom w:val="0"/>
      <w:divBdr>
        <w:top w:val="none" w:sz="0" w:space="0" w:color="auto"/>
        <w:left w:val="none" w:sz="0" w:space="0" w:color="auto"/>
        <w:bottom w:val="none" w:sz="0" w:space="0" w:color="auto"/>
        <w:right w:val="none" w:sz="0" w:space="0" w:color="auto"/>
      </w:divBdr>
    </w:div>
    <w:div w:id="2033844694">
      <w:bodyDiv w:val="1"/>
      <w:marLeft w:val="0"/>
      <w:marRight w:val="0"/>
      <w:marTop w:val="0"/>
      <w:marBottom w:val="0"/>
      <w:divBdr>
        <w:top w:val="none" w:sz="0" w:space="0" w:color="auto"/>
        <w:left w:val="none" w:sz="0" w:space="0" w:color="auto"/>
        <w:bottom w:val="none" w:sz="0" w:space="0" w:color="auto"/>
        <w:right w:val="none" w:sz="0" w:space="0" w:color="auto"/>
      </w:divBdr>
    </w:div>
    <w:div w:id="2131584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cost-ic1301.org/?page=partn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656F04-BE90-4C72-A9E6-07D7D37AEC23}" type="doc">
      <dgm:prSet loTypeId="urn:microsoft.com/office/officeart/2005/8/layout/gear1" loCatId="process" qsTypeId="urn:microsoft.com/office/officeart/2005/8/quickstyle/simple1" qsCatId="simple" csTypeId="urn:microsoft.com/office/officeart/2005/8/colors/accent5_5" csCatId="accent5" phldr="1"/>
      <dgm:spPr/>
    </dgm:pt>
    <dgm:pt modelId="{6D6B3990-56D3-4A64-8785-26E778151011}">
      <dgm:prSet phldrT="[Text]"/>
      <dgm:spPr/>
      <dgm:t>
        <a:bodyPr/>
        <a:lstStyle/>
        <a:p>
          <a:r>
            <a:rPr lang="en-GB" dirty="0" smtClean="0"/>
            <a:t>Create awareness of our activities within Industry</a:t>
          </a:r>
          <a:endParaRPr lang="pt-PT" dirty="0"/>
        </a:p>
      </dgm:t>
    </dgm:pt>
    <dgm:pt modelId="{BACBA037-DC07-494B-BD4C-261A4E7E12EE}" type="parTrans" cxnId="{A511EAB8-F572-470E-84C1-17146674F086}">
      <dgm:prSet/>
      <dgm:spPr/>
      <dgm:t>
        <a:bodyPr/>
        <a:lstStyle/>
        <a:p>
          <a:endParaRPr lang="pt-PT"/>
        </a:p>
      </dgm:t>
    </dgm:pt>
    <dgm:pt modelId="{E1F0B15E-FB07-4CD3-98B7-2FF4A0CAF1F7}" type="sibTrans" cxnId="{A511EAB8-F572-470E-84C1-17146674F086}">
      <dgm:prSet/>
      <dgm:spPr/>
      <dgm:t>
        <a:bodyPr/>
        <a:lstStyle/>
        <a:p>
          <a:endParaRPr lang="pt-PT"/>
        </a:p>
      </dgm:t>
    </dgm:pt>
    <dgm:pt modelId="{17ECD1BA-E430-415F-BB42-BCE18F363586}">
      <dgm:prSet phldrT="[Text]"/>
      <dgm:spPr/>
      <dgm:t>
        <a:bodyPr/>
        <a:lstStyle/>
        <a:p>
          <a:r>
            <a:rPr lang="en-GB" dirty="0" smtClean="0"/>
            <a:t>Publish Journal Papers</a:t>
          </a:r>
          <a:endParaRPr lang="pt-PT" dirty="0"/>
        </a:p>
      </dgm:t>
    </dgm:pt>
    <dgm:pt modelId="{4274093A-6743-4DCB-A694-923D811F94C8}" type="parTrans" cxnId="{39E01D96-3C25-44CD-B26E-4F7533761934}">
      <dgm:prSet/>
      <dgm:spPr/>
      <dgm:t>
        <a:bodyPr/>
        <a:lstStyle/>
        <a:p>
          <a:endParaRPr lang="pt-PT"/>
        </a:p>
      </dgm:t>
    </dgm:pt>
    <dgm:pt modelId="{FBBCCE2B-F8AE-40D7-A115-C45D1831D946}" type="sibTrans" cxnId="{39E01D96-3C25-44CD-B26E-4F7533761934}">
      <dgm:prSet/>
      <dgm:spPr/>
      <dgm:t>
        <a:bodyPr/>
        <a:lstStyle/>
        <a:p>
          <a:endParaRPr lang="pt-PT"/>
        </a:p>
      </dgm:t>
    </dgm:pt>
    <dgm:pt modelId="{935D9CAD-B77B-4B10-8906-64923B23DB39}">
      <dgm:prSet phldrT="[Text]"/>
      <dgm:spPr/>
      <dgm:t>
        <a:bodyPr/>
        <a:lstStyle/>
        <a:p>
          <a:r>
            <a:rPr lang="en-GB" dirty="0" smtClean="0"/>
            <a:t>EU impact of WPT</a:t>
          </a:r>
          <a:endParaRPr lang="pt-PT" dirty="0"/>
        </a:p>
      </dgm:t>
    </dgm:pt>
    <dgm:pt modelId="{CAEAE20D-008E-4595-8E47-6C653591DBE9}" type="parTrans" cxnId="{48AEF184-11FA-480A-806A-C5764CB075FC}">
      <dgm:prSet/>
      <dgm:spPr/>
      <dgm:t>
        <a:bodyPr/>
        <a:lstStyle/>
        <a:p>
          <a:endParaRPr lang="pt-PT"/>
        </a:p>
      </dgm:t>
    </dgm:pt>
    <dgm:pt modelId="{53247C9C-573A-4249-B701-A84FE8071656}" type="sibTrans" cxnId="{48AEF184-11FA-480A-806A-C5764CB075FC}">
      <dgm:prSet/>
      <dgm:spPr/>
      <dgm:t>
        <a:bodyPr/>
        <a:lstStyle/>
        <a:p>
          <a:endParaRPr lang="pt-PT"/>
        </a:p>
      </dgm:t>
    </dgm:pt>
    <dgm:pt modelId="{C068BB4F-6955-4950-AA32-66891708BCCB}" type="pres">
      <dgm:prSet presAssocID="{99656F04-BE90-4C72-A9E6-07D7D37AEC23}" presName="composite" presStyleCnt="0">
        <dgm:presLayoutVars>
          <dgm:chMax val="3"/>
          <dgm:animLvl val="lvl"/>
          <dgm:resizeHandles val="exact"/>
        </dgm:presLayoutVars>
      </dgm:prSet>
      <dgm:spPr/>
    </dgm:pt>
    <dgm:pt modelId="{59427A80-3323-42C8-85BE-151447EA2352}" type="pres">
      <dgm:prSet presAssocID="{6D6B3990-56D3-4A64-8785-26E778151011}" presName="gear1" presStyleLbl="node1" presStyleIdx="0" presStyleCnt="3">
        <dgm:presLayoutVars>
          <dgm:chMax val="1"/>
          <dgm:bulletEnabled val="1"/>
        </dgm:presLayoutVars>
      </dgm:prSet>
      <dgm:spPr/>
      <dgm:t>
        <a:bodyPr/>
        <a:lstStyle/>
        <a:p>
          <a:endParaRPr lang="pt-PT"/>
        </a:p>
      </dgm:t>
    </dgm:pt>
    <dgm:pt modelId="{8EDF59C5-299E-49E4-BB29-7B0D878EC87F}" type="pres">
      <dgm:prSet presAssocID="{6D6B3990-56D3-4A64-8785-26E778151011}" presName="gear1srcNode" presStyleLbl="node1" presStyleIdx="0" presStyleCnt="3"/>
      <dgm:spPr/>
      <dgm:t>
        <a:bodyPr/>
        <a:lstStyle/>
        <a:p>
          <a:endParaRPr lang="pt-PT"/>
        </a:p>
      </dgm:t>
    </dgm:pt>
    <dgm:pt modelId="{A5A63C2E-8BBF-4A8E-88E5-CE009568B668}" type="pres">
      <dgm:prSet presAssocID="{6D6B3990-56D3-4A64-8785-26E778151011}" presName="gear1dstNode" presStyleLbl="node1" presStyleIdx="0" presStyleCnt="3"/>
      <dgm:spPr/>
      <dgm:t>
        <a:bodyPr/>
        <a:lstStyle/>
        <a:p>
          <a:endParaRPr lang="pt-PT"/>
        </a:p>
      </dgm:t>
    </dgm:pt>
    <dgm:pt modelId="{7F2C11D7-ADE8-46EB-8CC9-C15C635B9E59}" type="pres">
      <dgm:prSet presAssocID="{17ECD1BA-E430-415F-BB42-BCE18F363586}" presName="gear2" presStyleLbl="node1" presStyleIdx="1" presStyleCnt="3">
        <dgm:presLayoutVars>
          <dgm:chMax val="1"/>
          <dgm:bulletEnabled val="1"/>
        </dgm:presLayoutVars>
      </dgm:prSet>
      <dgm:spPr/>
      <dgm:t>
        <a:bodyPr/>
        <a:lstStyle/>
        <a:p>
          <a:endParaRPr lang="pt-PT"/>
        </a:p>
      </dgm:t>
    </dgm:pt>
    <dgm:pt modelId="{DBC6DEEE-13BB-490B-BE71-8CFD591AE2C1}" type="pres">
      <dgm:prSet presAssocID="{17ECD1BA-E430-415F-BB42-BCE18F363586}" presName="gear2srcNode" presStyleLbl="node1" presStyleIdx="1" presStyleCnt="3"/>
      <dgm:spPr/>
      <dgm:t>
        <a:bodyPr/>
        <a:lstStyle/>
        <a:p>
          <a:endParaRPr lang="pt-PT"/>
        </a:p>
      </dgm:t>
    </dgm:pt>
    <dgm:pt modelId="{3C571FA0-25AE-4592-A3EA-03275A3940B1}" type="pres">
      <dgm:prSet presAssocID="{17ECD1BA-E430-415F-BB42-BCE18F363586}" presName="gear2dstNode" presStyleLbl="node1" presStyleIdx="1" presStyleCnt="3"/>
      <dgm:spPr/>
      <dgm:t>
        <a:bodyPr/>
        <a:lstStyle/>
        <a:p>
          <a:endParaRPr lang="pt-PT"/>
        </a:p>
      </dgm:t>
    </dgm:pt>
    <dgm:pt modelId="{CC0C42D4-2DD0-4521-9AC8-B441853836AF}" type="pres">
      <dgm:prSet presAssocID="{935D9CAD-B77B-4B10-8906-64923B23DB39}" presName="gear3" presStyleLbl="node1" presStyleIdx="2" presStyleCnt="3"/>
      <dgm:spPr/>
      <dgm:t>
        <a:bodyPr/>
        <a:lstStyle/>
        <a:p>
          <a:endParaRPr lang="pt-PT"/>
        </a:p>
      </dgm:t>
    </dgm:pt>
    <dgm:pt modelId="{529CA013-61B8-4D0C-A0F5-7F68584E9105}" type="pres">
      <dgm:prSet presAssocID="{935D9CAD-B77B-4B10-8906-64923B23DB39}" presName="gear3tx" presStyleLbl="node1" presStyleIdx="2" presStyleCnt="3">
        <dgm:presLayoutVars>
          <dgm:chMax val="1"/>
          <dgm:bulletEnabled val="1"/>
        </dgm:presLayoutVars>
      </dgm:prSet>
      <dgm:spPr/>
      <dgm:t>
        <a:bodyPr/>
        <a:lstStyle/>
        <a:p>
          <a:endParaRPr lang="pt-PT"/>
        </a:p>
      </dgm:t>
    </dgm:pt>
    <dgm:pt modelId="{5102185C-496C-42A8-8809-CB9B2E4909DE}" type="pres">
      <dgm:prSet presAssocID="{935D9CAD-B77B-4B10-8906-64923B23DB39}" presName="gear3srcNode" presStyleLbl="node1" presStyleIdx="2" presStyleCnt="3"/>
      <dgm:spPr/>
      <dgm:t>
        <a:bodyPr/>
        <a:lstStyle/>
        <a:p>
          <a:endParaRPr lang="pt-PT"/>
        </a:p>
      </dgm:t>
    </dgm:pt>
    <dgm:pt modelId="{9A6E96B0-14BE-434D-AF62-BB3A41473A08}" type="pres">
      <dgm:prSet presAssocID="{935D9CAD-B77B-4B10-8906-64923B23DB39}" presName="gear3dstNode" presStyleLbl="node1" presStyleIdx="2" presStyleCnt="3"/>
      <dgm:spPr/>
      <dgm:t>
        <a:bodyPr/>
        <a:lstStyle/>
        <a:p>
          <a:endParaRPr lang="pt-PT"/>
        </a:p>
      </dgm:t>
    </dgm:pt>
    <dgm:pt modelId="{89D57640-F193-4F7A-A113-D58DEB50C3AA}" type="pres">
      <dgm:prSet presAssocID="{E1F0B15E-FB07-4CD3-98B7-2FF4A0CAF1F7}" presName="connector1" presStyleLbl="sibTrans2D1" presStyleIdx="0" presStyleCnt="3"/>
      <dgm:spPr/>
      <dgm:t>
        <a:bodyPr/>
        <a:lstStyle/>
        <a:p>
          <a:endParaRPr lang="pt-PT"/>
        </a:p>
      </dgm:t>
    </dgm:pt>
    <dgm:pt modelId="{533D76D0-2D18-448E-B073-7364AAE04392}" type="pres">
      <dgm:prSet presAssocID="{FBBCCE2B-F8AE-40D7-A115-C45D1831D946}" presName="connector2" presStyleLbl="sibTrans2D1" presStyleIdx="1" presStyleCnt="3"/>
      <dgm:spPr/>
      <dgm:t>
        <a:bodyPr/>
        <a:lstStyle/>
        <a:p>
          <a:endParaRPr lang="pt-PT"/>
        </a:p>
      </dgm:t>
    </dgm:pt>
    <dgm:pt modelId="{235391BF-2AF9-48F3-8CCD-A2D6CFFB85EC}" type="pres">
      <dgm:prSet presAssocID="{53247C9C-573A-4249-B701-A84FE8071656}" presName="connector3" presStyleLbl="sibTrans2D1" presStyleIdx="2" presStyleCnt="3"/>
      <dgm:spPr/>
      <dgm:t>
        <a:bodyPr/>
        <a:lstStyle/>
        <a:p>
          <a:endParaRPr lang="pt-PT"/>
        </a:p>
      </dgm:t>
    </dgm:pt>
  </dgm:ptLst>
  <dgm:cxnLst>
    <dgm:cxn modelId="{E522B3D2-01B3-46FA-A9EA-134BB4C2988C}" type="presOf" srcId="{935D9CAD-B77B-4B10-8906-64923B23DB39}" destId="{CC0C42D4-2DD0-4521-9AC8-B441853836AF}" srcOrd="0" destOrd="0" presId="urn:microsoft.com/office/officeart/2005/8/layout/gear1"/>
    <dgm:cxn modelId="{BFCCF3B0-4A28-47DC-B0BA-D6EF056F7ACA}" type="presOf" srcId="{17ECD1BA-E430-415F-BB42-BCE18F363586}" destId="{DBC6DEEE-13BB-490B-BE71-8CFD591AE2C1}" srcOrd="1" destOrd="0" presId="urn:microsoft.com/office/officeart/2005/8/layout/gear1"/>
    <dgm:cxn modelId="{B11D4548-CC22-4755-ADD9-9198350E4381}" type="presOf" srcId="{935D9CAD-B77B-4B10-8906-64923B23DB39}" destId="{5102185C-496C-42A8-8809-CB9B2E4909DE}" srcOrd="2" destOrd="0" presId="urn:microsoft.com/office/officeart/2005/8/layout/gear1"/>
    <dgm:cxn modelId="{A511EAB8-F572-470E-84C1-17146674F086}" srcId="{99656F04-BE90-4C72-A9E6-07D7D37AEC23}" destId="{6D6B3990-56D3-4A64-8785-26E778151011}" srcOrd="0" destOrd="0" parTransId="{BACBA037-DC07-494B-BD4C-261A4E7E12EE}" sibTransId="{E1F0B15E-FB07-4CD3-98B7-2FF4A0CAF1F7}"/>
    <dgm:cxn modelId="{2E686073-7007-4918-89FB-D17FB342F1E9}" type="presOf" srcId="{99656F04-BE90-4C72-A9E6-07D7D37AEC23}" destId="{C068BB4F-6955-4950-AA32-66891708BCCB}" srcOrd="0" destOrd="0" presId="urn:microsoft.com/office/officeart/2005/8/layout/gear1"/>
    <dgm:cxn modelId="{39E01D96-3C25-44CD-B26E-4F7533761934}" srcId="{99656F04-BE90-4C72-A9E6-07D7D37AEC23}" destId="{17ECD1BA-E430-415F-BB42-BCE18F363586}" srcOrd="1" destOrd="0" parTransId="{4274093A-6743-4DCB-A694-923D811F94C8}" sibTransId="{FBBCCE2B-F8AE-40D7-A115-C45D1831D946}"/>
    <dgm:cxn modelId="{DA7A913B-7B32-4DDB-8A71-884518A6B47F}" type="presOf" srcId="{E1F0B15E-FB07-4CD3-98B7-2FF4A0CAF1F7}" destId="{89D57640-F193-4F7A-A113-D58DEB50C3AA}" srcOrd="0" destOrd="0" presId="urn:microsoft.com/office/officeart/2005/8/layout/gear1"/>
    <dgm:cxn modelId="{BF9BB3AC-56CB-4BFA-9949-85886F6F1746}" type="presOf" srcId="{935D9CAD-B77B-4B10-8906-64923B23DB39}" destId="{529CA013-61B8-4D0C-A0F5-7F68584E9105}" srcOrd="1" destOrd="0" presId="urn:microsoft.com/office/officeart/2005/8/layout/gear1"/>
    <dgm:cxn modelId="{CBFFCCB0-43EA-4776-966A-6B37B338DF3B}" type="presOf" srcId="{FBBCCE2B-F8AE-40D7-A115-C45D1831D946}" destId="{533D76D0-2D18-448E-B073-7364AAE04392}" srcOrd="0" destOrd="0" presId="urn:microsoft.com/office/officeart/2005/8/layout/gear1"/>
    <dgm:cxn modelId="{C2730C98-3371-493A-AF25-ED510EB5925E}" type="presOf" srcId="{6D6B3990-56D3-4A64-8785-26E778151011}" destId="{59427A80-3323-42C8-85BE-151447EA2352}" srcOrd="0" destOrd="0" presId="urn:microsoft.com/office/officeart/2005/8/layout/gear1"/>
    <dgm:cxn modelId="{840C1021-8CB1-4549-8B8C-B5A5D720D954}" type="presOf" srcId="{53247C9C-573A-4249-B701-A84FE8071656}" destId="{235391BF-2AF9-48F3-8CCD-A2D6CFFB85EC}" srcOrd="0" destOrd="0" presId="urn:microsoft.com/office/officeart/2005/8/layout/gear1"/>
    <dgm:cxn modelId="{AC0AB0FC-8AFF-4259-9B85-7D311B223C22}" type="presOf" srcId="{6D6B3990-56D3-4A64-8785-26E778151011}" destId="{A5A63C2E-8BBF-4A8E-88E5-CE009568B668}" srcOrd="2" destOrd="0" presId="urn:microsoft.com/office/officeart/2005/8/layout/gear1"/>
    <dgm:cxn modelId="{48AEF184-11FA-480A-806A-C5764CB075FC}" srcId="{99656F04-BE90-4C72-A9E6-07D7D37AEC23}" destId="{935D9CAD-B77B-4B10-8906-64923B23DB39}" srcOrd="2" destOrd="0" parTransId="{CAEAE20D-008E-4595-8E47-6C653591DBE9}" sibTransId="{53247C9C-573A-4249-B701-A84FE8071656}"/>
    <dgm:cxn modelId="{A50FE3F3-9F58-47FA-B27B-BB5C38200D0D}" type="presOf" srcId="{6D6B3990-56D3-4A64-8785-26E778151011}" destId="{8EDF59C5-299E-49E4-BB29-7B0D878EC87F}" srcOrd="1" destOrd="0" presId="urn:microsoft.com/office/officeart/2005/8/layout/gear1"/>
    <dgm:cxn modelId="{1CBB8C87-969D-45A7-81F3-153411A5C099}" type="presOf" srcId="{935D9CAD-B77B-4B10-8906-64923B23DB39}" destId="{9A6E96B0-14BE-434D-AF62-BB3A41473A08}" srcOrd="3" destOrd="0" presId="urn:microsoft.com/office/officeart/2005/8/layout/gear1"/>
    <dgm:cxn modelId="{5B09D046-35D7-4125-811B-C2617CC057C0}" type="presOf" srcId="{17ECD1BA-E430-415F-BB42-BCE18F363586}" destId="{7F2C11D7-ADE8-46EB-8CC9-C15C635B9E59}" srcOrd="0" destOrd="0" presId="urn:microsoft.com/office/officeart/2005/8/layout/gear1"/>
    <dgm:cxn modelId="{CFF2B96D-3C56-4F90-9D28-AAC4160F0DC3}" type="presOf" srcId="{17ECD1BA-E430-415F-BB42-BCE18F363586}" destId="{3C571FA0-25AE-4592-A3EA-03275A3940B1}" srcOrd="2" destOrd="0" presId="urn:microsoft.com/office/officeart/2005/8/layout/gear1"/>
    <dgm:cxn modelId="{B027ADCE-9C7C-46B8-85BE-C0E2DB17800E}" type="presParOf" srcId="{C068BB4F-6955-4950-AA32-66891708BCCB}" destId="{59427A80-3323-42C8-85BE-151447EA2352}" srcOrd="0" destOrd="0" presId="urn:microsoft.com/office/officeart/2005/8/layout/gear1"/>
    <dgm:cxn modelId="{54CFAC16-60F6-4601-A19D-D911B7D56A6A}" type="presParOf" srcId="{C068BB4F-6955-4950-AA32-66891708BCCB}" destId="{8EDF59C5-299E-49E4-BB29-7B0D878EC87F}" srcOrd="1" destOrd="0" presId="urn:microsoft.com/office/officeart/2005/8/layout/gear1"/>
    <dgm:cxn modelId="{A0199E7F-0ADD-43A4-A67C-2C677765F8EC}" type="presParOf" srcId="{C068BB4F-6955-4950-AA32-66891708BCCB}" destId="{A5A63C2E-8BBF-4A8E-88E5-CE009568B668}" srcOrd="2" destOrd="0" presId="urn:microsoft.com/office/officeart/2005/8/layout/gear1"/>
    <dgm:cxn modelId="{2A48F26E-6487-42A1-9F00-A414FB4E8ADA}" type="presParOf" srcId="{C068BB4F-6955-4950-AA32-66891708BCCB}" destId="{7F2C11D7-ADE8-46EB-8CC9-C15C635B9E59}" srcOrd="3" destOrd="0" presId="urn:microsoft.com/office/officeart/2005/8/layout/gear1"/>
    <dgm:cxn modelId="{D6D3B89F-2F89-4E27-B81B-FD1F0A057139}" type="presParOf" srcId="{C068BB4F-6955-4950-AA32-66891708BCCB}" destId="{DBC6DEEE-13BB-490B-BE71-8CFD591AE2C1}" srcOrd="4" destOrd="0" presId="urn:microsoft.com/office/officeart/2005/8/layout/gear1"/>
    <dgm:cxn modelId="{855B939F-C917-4DB6-BC44-1979DCA40F53}" type="presParOf" srcId="{C068BB4F-6955-4950-AA32-66891708BCCB}" destId="{3C571FA0-25AE-4592-A3EA-03275A3940B1}" srcOrd="5" destOrd="0" presId="urn:microsoft.com/office/officeart/2005/8/layout/gear1"/>
    <dgm:cxn modelId="{D7C38F37-8709-4C7B-960A-FC59CA63A7AB}" type="presParOf" srcId="{C068BB4F-6955-4950-AA32-66891708BCCB}" destId="{CC0C42D4-2DD0-4521-9AC8-B441853836AF}" srcOrd="6" destOrd="0" presId="urn:microsoft.com/office/officeart/2005/8/layout/gear1"/>
    <dgm:cxn modelId="{FDD94913-80A1-4082-9C2B-E94DB39D09A8}" type="presParOf" srcId="{C068BB4F-6955-4950-AA32-66891708BCCB}" destId="{529CA013-61B8-4D0C-A0F5-7F68584E9105}" srcOrd="7" destOrd="0" presId="urn:microsoft.com/office/officeart/2005/8/layout/gear1"/>
    <dgm:cxn modelId="{FCC32B01-676B-41CA-8958-9696F03CB5F2}" type="presParOf" srcId="{C068BB4F-6955-4950-AA32-66891708BCCB}" destId="{5102185C-496C-42A8-8809-CB9B2E4909DE}" srcOrd="8" destOrd="0" presId="urn:microsoft.com/office/officeart/2005/8/layout/gear1"/>
    <dgm:cxn modelId="{5D584279-0418-4B35-A5C9-57E2C02E51CC}" type="presParOf" srcId="{C068BB4F-6955-4950-AA32-66891708BCCB}" destId="{9A6E96B0-14BE-434D-AF62-BB3A41473A08}" srcOrd="9" destOrd="0" presId="urn:microsoft.com/office/officeart/2005/8/layout/gear1"/>
    <dgm:cxn modelId="{4286B2C2-BEE1-4634-B227-F2875C2092F2}" type="presParOf" srcId="{C068BB4F-6955-4950-AA32-66891708BCCB}" destId="{89D57640-F193-4F7A-A113-D58DEB50C3AA}" srcOrd="10" destOrd="0" presId="urn:microsoft.com/office/officeart/2005/8/layout/gear1"/>
    <dgm:cxn modelId="{C5BFE1E8-8540-41C2-8115-2771BD532E63}" type="presParOf" srcId="{C068BB4F-6955-4950-AA32-66891708BCCB}" destId="{533D76D0-2D18-448E-B073-7364AAE04392}" srcOrd="11" destOrd="0" presId="urn:microsoft.com/office/officeart/2005/8/layout/gear1"/>
    <dgm:cxn modelId="{843F8B55-4D89-49CC-95DA-C933AD066731}" type="presParOf" srcId="{C068BB4F-6955-4950-AA32-66891708BCCB}" destId="{235391BF-2AF9-48F3-8CCD-A2D6CFFB85EC}" srcOrd="12" destOrd="0" presId="urn:microsoft.com/office/officeart/2005/8/layout/gear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427A80-3323-42C8-85BE-151447EA2352}">
      <dsp:nvSpPr>
        <dsp:cNvPr id="0" name=""/>
        <dsp:cNvSpPr/>
      </dsp:nvSpPr>
      <dsp:spPr>
        <a:xfrm>
          <a:off x="2098135" y="1047845"/>
          <a:ext cx="1280699" cy="1280699"/>
        </a:xfrm>
        <a:prstGeom prst="gear9">
          <a:avLst/>
        </a:prstGeom>
        <a:solidFill>
          <a:schemeClr val="accent5">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dirty="0" smtClean="0"/>
            <a:t>Create awareness of our activities within Industry</a:t>
          </a:r>
          <a:endParaRPr lang="pt-PT" sz="900" kern="1200" dirty="0"/>
        </a:p>
      </dsp:txBody>
      <dsp:txXfrm>
        <a:off x="2355612" y="1347843"/>
        <a:ext cx="765745" cy="658305"/>
      </dsp:txXfrm>
    </dsp:sp>
    <dsp:sp modelId="{7F2C11D7-ADE8-46EB-8CC9-C15C635B9E59}">
      <dsp:nvSpPr>
        <dsp:cNvPr id="0" name=""/>
        <dsp:cNvSpPr/>
      </dsp:nvSpPr>
      <dsp:spPr>
        <a:xfrm>
          <a:off x="1353000" y="745134"/>
          <a:ext cx="931418" cy="931418"/>
        </a:xfrm>
        <a:prstGeom prst="gear6">
          <a:avLst/>
        </a:prstGeom>
        <a:solidFill>
          <a:schemeClr val="accent5">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dirty="0" smtClean="0"/>
            <a:t>Publish Journal Papers</a:t>
          </a:r>
          <a:endParaRPr lang="pt-PT" sz="900" kern="1200" dirty="0"/>
        </a:p>
      </dsp:txBody>
      <dsp:txXfrm>
        <a:off x="1587487" y="981039"/>
        <a:ext cx="462444" cy="459608"/>
      </dsp:txXfrm>
    </dsp:sp>
    <dsp:sp modelId="{CC0C42D4-2DD0-4521-9AC8-B441853836AF}">
      <dsp:nvSpPr>
        <dsp:cNvPr id="0" name=""/>
        <dsp:cNvSpPr/>
      </dsp:nvSpPr>
      <dsp:spPr>
        <a:xfrm rot="20700000">
          <a:off x="1874689" y="102551"/>
          <a:ext cx="912599" cy="912599"/>
        </a:xfrm>
        <a:prstGeom prst="gear6">
          <a:avLst/>
        </a:prstGeom>
        <a:solidFill>
          <a:schemeClr val="accent5">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dirty="0" smtClean="0"/>
            <a:t>EU impact of WPT</a:t>
          </a:r>
          <a:endParaRPr lang="pt-PT" sz="900" kern="1200" dirty="0"/>
        </a:p>
      </dsp:txBody>
      <dsp:txXfrm rot="-20700000">
        <a:off x="2074849" y="302710"/>
        <a:ext cx="512279" cy="512279"/>
      </dsp:txXfrm>
    </dsp:sp>
    <dsp:sp modelId="{89D57640-F193-4F7A-A113-D58DEB50C3AA}">
      <dsp:nvSpPr>
        <dsp:cNvPr id="0" name=""/>
        <dsp:cNvSpPr/>
      </dsp:nvSpPr>
      <dsp:spPr>
        <a:xfrm>
          <a:off x="1980512" y="865226"/>
          <a:ext cx="1639295" cy="1639295"/>
        </a:xfrm>
        <a:prstGeom prst="circularArrow">
          <a:avLst>
            <a:gd name="adj1" fmla="val 4688"/>
            <a:gd name="adj2" fmla="val 299029"/>
            <a:gd name="adj3" fmla="val 2444347"/>
            <a:gd name="adj4" fmla="val 16025714"/>
            <a:gd name="adj5" fmla="val 5469"/>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33D76D0-2D18-448E-B073-7364AAE04392}">
      <dsp:nvSpPr>
        <dsp:cNvPr id="0" name=""/>
        <dsp:cNvSpPr/>
      </dsp:nvSpPr>
      <dsp:spPr>
        <a:xfrm>
          <a:off x="1188048" y="547053"/>
          <a:ext cx="1191050" cy="1191050"/>
        </a:xfrm>
        <a:prstGeom prst="leftCircularArrow">
          <a:avLst>
            <a:gd name="adj1" fmla="val 6452"/>
            <a:gd name="adj2" fmla="val 429999"/>
            <a:gd name="adj3" fmla="val 10489124"/>
            <a:gd name="adj4" fmla="val 14837806"/>
            <a:gd name="adj5" fmla="val 7527"/>
          </a:avLst>
        </a:prstGeom>
        <a:solidFill>
          <a:schemeClr val="accent5">
            <a:shade val="90000"/>
            <a:hueOff val="-1268"/>
            <a:satOff val="432"/>
            <a:lumOff val="497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5391BF-2AF9-48F3-8CCD-A2D6CFFB85EC}">
      <dsp:nvSpPr>
        <dsp:cNvPr id="0" name=""/>
        <dsp:cNvSpPr/>
      </dsp:nvSpPr>
      <dsp:spPr>
        <a:xfrm>
          <a:off x="1663596" y="-89335"/>
          <a:ext cx="1284192" cy="1284192"/>
        </a:xfrm>
        <a:prstGeom prst="circularArrow">
          <a:avLst>
            <a:gd name="adj1" fmla="val 5984"/>
            <a:gd name="adj2" fmla="val 394124"/>
            <a:gd name="adj3" fmla="val 13313824"/>
            <a:gd name="adj4" fmla="val 10508221"/>
            <a:gd name="adj5" fmla="val 6981"/>
          </a:avLst>
        </a:prstGeom>
        <a:solidFill>
          <a:schemeClr val="accent5">
            <a:shade val="90000"/>
            <a:hueOff val="-2536"/>
            <a:satOff val="863"/>
            <a:lumOff val="9955"/>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12323-27A3-4C3A-8AD7-5BB1FB67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Template>
  <TotalTime>7</TotalTime>
  <Pages>4</Pages>
  <Words>685</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Avenue Louise 149 | 1050 Brussels | Belgium</vt:lpstr>
    </vt:vector>
  </TitlesOfParts>
  <Company>-</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Ralph Stübner</dc:creator>
  <cp:lastModifiedBy>Nuno Carvalho</cp:lastModifiedBy>
  <cp:revision>3</cp:revision>
  <cp:lastPrinted>2013-03-26T17:22:00Z</cp:lastPrinted>
  <dcterms:created xsi:type="dcterms:W3CDTF">2014-10-20T13:55:00Z</dcterms:created>
  <dcterms:modified xsi:type="dcterms:W3CDTF">2014-10-20T13:56:00Z</dcterms:modified>
</cp:coreProperties>
</file>